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63D" w:rsidRPr="00B169AB" w:rsidRDefault="00C6763D" w:rsidP="00B42861">
      <w:pPr>
        <w:spacing w:line="480" w:lineRule="auto"/>
        <w:jc w:val="center"/>
        <w:rPr>
          <w:rFonts w:ascii="Times New Roman" w:hAnsi="Times New Roman" w:cs="Times New Roman"/>
          <w:color w:val="000000" w:themeColor="text1"/>
          <w:sz w:val="24"/>
          <w:szCs w:val="24"/>
        </w:rPr>
      </w:pPr>
      <w:r w:rsidRPr="00B169AB">
        <w:rPr>
          <w:rFonts w:ascii="Times New Roman" w:hAnsi="Times New Roman" w:cs="Times New Roman"/>
          <w:color w:val="000000" w:themeColor="text1"/>
          <w:sz w:val="24"/>
          <w:szCs w:val="24"/>
        </w:rPr>
        <w:t>Name</w:t>
      </w:r>
    </w:p>
    <w:p w:rsidR="00C6763D" w:rsidRPr="00B169AB" w:rsidRDefault="00C6763D" w:rsidP="00B42861">
      <w:pPr>
        <w:spacing w:line="480" w:lineRule="auto"/>
        <w:jc w:val="center"/>
        <w:rPr>
          <w:rFonts w:ascii="Times New Roman" w:hAnsi="Times New Roman" w:cs="Times New Roman"/>
          <w:color w:val="000000" w:themeColor="text1"/>
          <w:sz w:val="24"/>
          <w:szCs w:val="24"/>
        </w:rPr>
      </w:pPr>
      <w:r w:rsidRPr="00B169AB">
        <w:rPr>
          <w:rFonts w:ascii="Times New Roman" w:hAnsi="Times New Roman" w:cs="Times New Roman"/>
          <w:color w:val="000000" w:themeColor="text1"/>
          <w:sz w:val="24"/>
          <w:szCs w:val="24"/>
        </w:rPr>
        <w:t>University affiliation</w:t>
      </w:r>
    </w:p>
    <w:p w:rsidR="00C6763D" w:rsidRPr="00B169AB" w:rsidRDefault="00C6763D" w:rsidP="00B42861">
      <w:pPr>
        <w:spacing w:line="480" w:lineRule="auto"/>
        <w:jc w:val="center"/>
        <w:rPr>
          <w:rFonts w:ascii="Times New Roman" w:hAnsi="Times New Roman" w:cs="Times New Roman"/>
          <w:color w:val="000000" w:themeColor="text1"/>
          <w:sz w:val="24"/>
          <w:szCs w:val="24"/>
        </w:rPr>
      </w:pPr>
      <w:r w:rsidRPr="00B169AB">
        <w:rPr>
          <w:rFonts w:ascii="Times New Roman" w:hAnsi="Times New Roman" w:cs="Times New Roman"/>
          <w:color w:val="000000" w:themeColor="text1"/>
          <w:sz w:val="24"/>
          <w:szCs w:val="24"/>
        </w:rPr>
        <w:t>Date</w:t>
      </w: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B42861" w:rsidRDefault="00B42861" w:rsidP="00B169AB">
      <w:pPr>
        <w:spacing w:line="480" w:lineRule="auto"/>
        <w:jc w:val="both"/>
        <w:rPr>
          <w:rFonts w:ascii="Times New Roman" w:hAnsi="Times New Roman" w:cs="Times New Roman"/>
          <w:b/>
          <w:color w:val="000000" w:themeColor="text1"/>
          <w:sz w:val="24"/>
          <w:szCs w:val="24"/>
        </w:rPr>
      </w:pPr>
    </w:p>
    <w:p w:rsidR="00C6763D" w:rsidRPr="00B169AB" w:rsidRDefault="009F25E3" w:rsidP="00B169AB">
      <w:pPr>
        <w:spacing w:line="480" w:lineRule="auto"/>
        <w:jc w:val="both"/>
        <w:rPr>
          <w:rFonts w:ascii="Times New Roman" w:hAnsi="Times New Roman" w:cs="Times New Roman"/>
          <w:b/>
          <w:color w:val="000000" w:themeColor="text1"/>
          <w:sz w:val="24"/>
          <w:szCs w:val="24"/>
        </w:rPr>
      </w:pPr>
      <w:r w:rsidRPr="00B169AB">
        <w:rPr>
          <w:rFonts w:ascii="Times New Roman" w:hAnsi="Times New Roman" w:cs="Times New Roman"/>
          <w:b/>
          <w:color w:val="000000" w:themeColor="text1"/>
          <w:sz w:val="24"/>
          <w:szCs w:val="24"/>
        </w:rPr>
        <w:lastRenderedPageBreak/>
        <w:t xml:space="preserve">Section 1 </w:t>
      </w:r>
    </w:p>
    <w:p w:rsidR="00974C2E" w:rsidRPr="00B169AB" w:rsidRDefault="00AD40D0" w:rsidP="00B169AB">
      <w:pPr>
        <w:spacing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Vendors need</w:t>
      </w:r>
      <w:r w:rsidR="00D855F6" w:rsidRPr="00B169AB">
        <w:rPr>
          <w:rFonts w:ascii="Times New Roman" w:hAnsi="Times New Roman" w:cs="Times New Roman"/>
          <w:color w:val="000000" w:themeColor="text1"/>
          <w:sz w:val="24"/>
          <w:szCs w:val="24"/>
        </w:rPr>
        <w:t xml:space="preserve"> service level agreements to deliver and meet the projected goals as per the growt</w:t>
      </w:r>
      <w:r>
        <w:rPr>
          <w:rFonts w:ascii="Times New Roman" w:hAnsi="Times New Roman" w:cs="Times New Roman"/>
          <w:color w:val="000000" w:themeColor="text1"/>
          <w:sz w:val="24"/>
          <w:szCs w:val="24"/>
        </w:rPr>
        <w:t>h of their business</w:t>
      </w:r>
      <w:r w:rsidR="00D855F6" w:rsidRPr="00B169AB">
        <w:rPr>
          <w:rFonts w:ascii="Times New Roman" w:hAnsi="Times New Roman" w:cs="Times New Roman"/>
          <w:color w:val="000000" w:themeColor="text1"/>
          <w:sz w:val="24"/>
          <w:szCs w:val="24"/>
        </w:rPr>
        <w:t xml:space="preserve">. The users also depend on the service level agreements as this helps in the definition of the required traits of the services offered by the vendors. The relationship between vendors and the users in the service level agreements has two important and </w:t>
      </w:r>
      <w:r w:rsidR="00A655AA" w:rsidRPr="00B169AB">
        <w:rPr>
          <w:rFonts w:ascii="Times New Roman" w:hAnsi="Times New Roman" w:cs="Times New Roman"/>
          <w:color w:val="000000" w:themeColor="text1"/>
          <w:sz w:val="24"/>
          <w:szCs w:val="24"/>
        </w:rPr>
        <w:t>fundamental agreements; terms are conditions creation to guide the smooth running if the business to maximize the profits and maintenance the level of productivity of the business. There are some fundamentals that governs the relationship of the vendors and the under in SLA ; the  outlined responsibility of the vendors, the services provided meeting the desired need of the customers</w:t>
      </w:r>
      <w:r w:rsidR="001A0261" w:rsidRPr="00B169AB">
        <w:rPr>
          <w:rFonts w:ascii="Times New Roman" w:hAnsi="Times New Roman" w:cs="Times New Roman"/>
          <w:color w:val="000000" w:themeColor="text1"/>
          <w:sz w:val="24"/>
          <w:szCs w:val="24"/>
        </w:rPr>
        <w:t>, the statement of the objective, customers responsibilities</w:t>
      </w:r>
      <w:r w:rsidR="00A655AA" w:rsidRPr="00B169AB">
        <w:rPr>
          <w:rFonts w:ascii="Times New Roman" w:hAnsi="Times New Roman" w:cs="Times New Roman"/>
          <w:color w:val="000000" w:themeColor="text1"/>
          <w:sz w:val="24"/>
          <w:szCs w:val="24"/>
        </w:rPr>
        <w:t xml:space="preserve"> and  the essence of time frame unto which all are done.</w:t>
      </w:r>
    </w:p>
    <w:p w:rsidR="00531830" w:rsidRDefault="00CC3043" w:rsidP="00531830">
      <w:pPr>
        <w:spacing w:line="480" w:lineRule="auto"/>
        <w:ind w:firstLine="720"/>
        <w:jc w:val="both"/>
        <w:rPr>
          <w:rFonts w:ascii="Times New Roman" w:hAnsi="Times New Roman" w:cs="Times New Roman"/>
          <w:color w:val="000000" w:themeColor="text1"/>
          <w:sz w:val="24"/>
          <w:szCs w:val="24"/>
        </w:rPr>
      </w:pPr>
      <w:r w:rsidRPr="00B169AB">
        <w:rPr>
          <w:rFonts w:ascii="Times New Roman" w:hAnsi="Times New Roman" w:cs="Times New Roman"/>
          <w:color w:val="000000" w:themeColor="text1"/>
          <w:sz w:val="24"/>
          <w:szCs w:val="24"/>
        </w:rPr>
        <w:t>There are several critical elements that are covered under these agreements to help in clear definition of the underlined objectives and goals.</w:t>
      </w:r>
      <w:r w:rsidR="00737692" w:rsidRPr="00B169AB">
        <w:rPr>
          <w:rFonts w:ascii="Times New Roman" w:hAnsi="Times New Roman" w:cs="Times New Roman"/>
          <w:color w:val="000000" w:themeColor="text1"/>
          <w:sz w:val="24"/>
          <w:szCs w:val="24"/>
        </w:rPr>
        <w:t xml:space="preserve"> Context setting i</w:t>
      </w:r>
      <w:r w:rsidR="00BC03F1" w:rsidRPr="00B169AB">
        <w:rPr>
          <w:rFonts w:ascii="Times New Roman" w:hAnsi="Times New Roman" w:cs="Times New Roman"/>
          <w:color w:val="000000" w:themeColor="text1"/>
          <w:sz w:val="24"/>
          <w:szCs w:val="24"/>
        </w:rPr>
        <w:t>nformation this is</w:t>
      </w:r>
      <w:r w:rsidR="005D4C4A" w:rsidRPr="00B169AB">
        <w:rPr>
          <w:rFonts w:ascii="Times New Roman" w:hAnsi="Times New Roman" w:cs="Times New Roman"/>
          <w:color w:val="000000" w:themeColor="text1"/>
          <w:sz w:val="24"/>
          <w:szCs w:val="24"/>
        </w:rPr>
        <w:t xml:space="preserve"> where the underlined</w:t>
      </w:r>
      <w:r w:rsidR="00737692" w:rsidRPr="00B169AB">
        <w:rPr>
          <w:rFonts w:ascii="Times New Roman" w:hAnsi="Times New Roman" w:cs="Times New Roman"/>
          <w:color w:val="000000" w:themeColor="text1"/>
          <w:sz w:val="24"/>
          <w:szCs w:val="24"/>
        </w:rPr>
        <w:t xml:space="preserve"> and required information can be </w:t>
      </w:r>
      <w:r w:rsidR="005D4C4A" w:rsidRPr="00B169AB">
        <w:rPr>
          <w:rFonts w:ascii="Times New Roman" w:hAnsi="Times New Roman" w:cs="Times New Roman"/>
          <w:color w:val="000000" w:themeColor="text1"/>
          <w:sz w:val="24"/>
          <w:szCs w:val="24"/>
        </w:rPr>
        <w:t>accessed and</w:t>
      </w:r>
      <w:r w:rsidR="00737692" w:rsidRPr="00B169AB">
        <w:rPr>
          <w:rFonts w:ascii="Times New Roman" w:hAnsi="Times New Roman" w:cs="Times New Roman"/>
          <w:color w:val="000000" w:themeColor="text1"/>
          <w:sz w:val="24"/>
          <w:szCs w:val="24"/>
        </w:rPr>
        <w:t xml:space="preserve"> the terms and condition. Full description of the service is another element that is so important in describing the content of the services in the market. Service reporting, periodic review and change process are </w:t>
      </w:r>
      <w:r w:rsidR="00BC03F1" w:rsidRPr="00B169AB">
        <w:rPr>
          <w:rFonts w:ascii="Times New Roman" w:hAnsi="Times New Roman" w:cs="Times New Roman"/>
          <w:color w:val="000000" w:themeColor="text1"/>
          <w:sz w:val="24"/>
          <w:szCs w:val="24"/>
        </w:rPr>
        <w:t>another category</w:t>
      </w:r>
      <w:r w:rsidR="00737692" w:rsidRPr="00B169AB">
        <w:rPr>
          <w:rFonts w:ascii="Times New Roman" w:hAnsi="Times New Roman" w:cs="Times New Roman"/>
          <w:color w:val="000000" w:themeColor="text1"/>
          <w:sz w:val="24"/>
          <w:szCs w:val="24"/>
        </w:rPr>
        <w:t xml:space="preserve"> of elements that </w:t>
      </w:r>
      <w:r w:rsidR="005D4C4A" w:rsidRPr="00B169AB">
        <w:rPr>
          <w:rFonts w:ascii="Times New Roman" w:hAnsi="Times New Roman" w:cs="Times New Roman"/>
          <w:color w:val="000000" w:themeColor="text1"/>
          <w:sz w:val="24"/>
          <w:szCs w:val="24"/>
        </w:rPr>
        <w:t>describes</w:t>
      </w:r>
      <w:r w:rsidR="00737692" w:rsidRPr="00B169AB">
        <w:rPr>
          <w:rFonts w:ascii="Times New Roman" w:hAnsi="Times New Roman" w:cs="Times New Roman"/>
          <w:color w:val="000000" w:themeColor="text1"/>
          <w:sz w:val="24"/>
          <w:szCs w:val="24"/>
        </w:rPr>
        <w:t xml:space="preserve"> the </w:t>
      </w:r>
      <w:r w:rsidR="005D4C4A" w:rsidRPr="00B169AB">
        <w:rPr>
          <w:rFonts w:ascii="Times New Roman" w:hAnsi="Times New Roman" w:cs="Times New Roman"/>
          <w:color w:val="000000" w:themeColor="text1"/>
          <w:sz w:val="24"/>
          <w:szCs w:val="24"/>
        </w:rPr>
        <w:t>fundamental</w:t>
      </w:r>
      <w:r w:rsidR="00737692" w:rsidRPr="00B169AB">
        <w:rPr>
          <w:rFonts w:ascii="Times New Roman" w:hAnsi="Times New Roman" w:cs="Times New Roman"/>
          <w:color w:val="000000" w:themeColor="text1"/>
          <w:sz w:val="24"/>
          <w:szCs w:val="24"/>
        </w:rPr>
        <w:t xml:space="preserve"> of </w:t>
      </w:r>
      <w:r w:rsidR="005D4C4A" w:rsidRPr="00B169AB">
        <w:rPr>
          <w:rFonts w:ascii="Times New Roman" w:hAnsi="Times New Roman" w:cs="Times New Roman"/>
          <w:color w:val="000000" w:themeColor="text1"/>
          <w:sz w:val="24"/>
          <w:szCs w:val="24"/>
        </w:rPr>
        <w:t>management and</w:t>
      </w:r>
      <w:r w:rsidR="00737692" w:rsidRPr="00B169AB">
        <w:rPr>
          <w:rFonts w:ascii="Times New Roman" w:hAnsi="Times New Roman" w:cs="Times New Roman"/>
          <w:color w:val="000000" w:themeColor="text1"/>
          <w:sz w:val="24"/>
          <w:szCs w:val="24"/>
        </w:rPr>
        <w:t xml:space="preserve"> de</w:t>
      </w:r>
      <w:r w:rsidR="005D4C4A" w:rsidRPr="00B169AB">
        <w:rPr>
          <w:rFonts w:ascii="Times New Roman" w:hAnsi="Times New Roman" w:cs="Times New Roman"/>
          <w:color w:val="000000" w:themeColor="text1"/>
          <w:sz w:val="24"/>
          <w:szCs w:val="24"/>
        </w:rPr>
        <w:t xml:space="preserve">scribe the effectiveness </w:t>
      </w:r>
      <w:r w:rsidR="00737692" w:rsidRPr="00B169AB">
        <w:rPr>
          <w:rFonts w:ascii="Times New Roman" w:hAnsi="Times New Roman" w:cs="Times New Roman"/>
          <w:color w:val="000000" w:themeColor="text1"/>
          <w:sz w:val="24"/>
          <w:szCs w:val="24"/>
        </w:rPr>
        <w:t>of the business and the emergency together with the challenges there in.</w:t>
      </w:r>
      <w:r w:rsidR="00531830">
        <w:rPr>
          <w:rFonts w:ascii="Times New Roman" w:hAnsi="Times New Roman" w:cs="Times New Roman"/>
          <w:color w:val="000000" w:themeColor="text1"/>
          <w:sz w:val="24"/>
          <w:szCs w:val="24"/>
        </w:rPr>
        <w:t xml:space="preserve"> </w:t>
      </w:r>
      <w:r w:rsidR="00384D45" w:rsidRPr="00B169AB">
        <w:rPr>
          <w:rFonts w:ascii="Times New Roman" w:hAnsi="Times New Roman" w:cs="Times New Roman"/>
          <w:color w:val="000000" w:themeColor="text1"/>
          <w:sz w:val="24"/>
          <w:szCs w:val="24"/>
        </w:rPr>
        <w:t xml:space="preserve">The management part of the agreement is very crucial as it helps to find </w:t>
      </w:r>
      <w:r w:rsidR="006064F5" w:rsidRPr="00B169AB">
        <w:rPr>
          <w:rFonts w:ascii="Times New Roman" w:hAnsi="Times New Roman" w:cs="Times New Roman"/>
          <w:color w:val="000000" w:themeColor="text1"/>
          <w:sz w:val="24"/>
          <w:szCs w:val="24"/>
        </w:rPr>
        <w:t xml:space="preserve">the right way of success of the business as projected by relevant bodies, the following are the roles of the manager in the same agreements; definition of the network services to help in identification of the network capabilities to ease the achievements of the goals and the objectives, monitoring of the services; all activities of the institution must be calculated and monitored to ensure all the intended goals </w:t>
      </w:r>
      <w:r w:rsidR="006064F5" w:rsidRPr="00B169AB">
        <w:rPr>
          <w:rFonts w:ascii="Times New Roman" w:hAnsi="Times New Roman" w:cs="Times New Roman"/>
          <w:color w:val="000000" w:themeColor="text1"/>
          <w:sz w:val="24"/>
          <w:szCs w:val="24"/>
        </w:rPr>
        <w:lastRenderedPageBreak/>
        <w:t>are achieved without any challenges and if there are challenges identified proper interventions are in put in place to handle all these.</w:t>
      </w:r>
      <w:r w:rsidR="00DB352C" w:rsidRPr="00B169AB">
        <w:rPr>
          <w:rFonts w:ascii="Times New Roman" w:hAnsi="Times New Roman" w:cs="Times New Roman"/>
          <w:color w:val="000000" w:themeColor="text1"/>
          <w:sz w:val="24"/>
          <w:szCs w:val="24"/>
        </w:rPr>
        <w:t xml:space="preserve"> Budgeting is one the outlined roles of the manager to allocate the appropriate funds where possible, this helps to inject financial resource in the company making smooth and effective operations hence productivity. </w:t>
      </w:r>
    </w:p>
    <w:p w:rsidR="00DB67DB" w:rsidRPr="00B169AB" w:rsidRDefault="00A24C65" w:rsidP="00531830">
      <w:pPr>
        <w:spacing w:line="480" w:lineRule="auto"/>
        <w:ind w:firstLine="720"/>
        <w:jc w:val="both"/>
        <w:rPr>
          <w:rFonts w:ascii="Times New Roman" w:hAnsi="Times New Roman" w:cs="Times New Roman"/>
          <w:color w:val="000000" w:themeColor="text1"/>
          <w:sz w:val="24"/>
          <w:szCs w:val="24"/>
        </w:rPr>
      </w:pPr>
      <w:r w:rsidRPr="00B169AB">
        <w:rPr>
          <w:rFonts w:ascii="Times New Roman" w:hAnsi="Times New Roman" w:cs="Times New Roman"/>
          <w:color w:val="000000" w:themeColor="text1"/>
          <w:sz w:val="24"/>
          <w:szCs w:val="24"/>
        </w:rPr>
        <w:t xml:space="preserve">In networking, creation of network files is a very crucial role played by the manager, this for documentation and record keeping that helps in the focus </w:t>
      </w:r>
      <w:r w:rsidR="000C5390" w:rsidRPr="00B169AB">
        <w:rPr>
          <w:rFonts w:ascii="Times New Roman" w:hAnsi="Times New Roman" w:cs="Times New Roman"/>
          <w:color w:val="000000" w:themeColor="text1"/>
          <w:sz w:val="24"/>
          <w:szCs w:val="24"/>
        </w:rPr>
        <w:t xml:space="preserve">as per the main objectives are concerned. It’s the work of the manager to set the performance standard that should be the focus of the institutions as a </w:t>
      </w:r>
      <w:r w:rsidR="00AD40D0" w:rsidRPr="00B169AB">
        <w:rPr>
          <w:rFonts w:ascii="Times New Roman" w:hAnsi="Times New Roman" w:cs="Times New Roman"/>
          <w:color w:val="000000" w:themeColor="text1"/>
          <w:sz w:val="24"/>
          <w:szCs w:val="24"/>
        </w:rPr>
        <w:t>whole;</w:t>
      </w:r>
      <w:r w:rsidR="000C5390" w:rsidRPr="00B169AB">
        <w:rPr>
          <w:rFonts w:ascii="Times New Roman" w:hAnsi="Times New Roman" w:cs="Times New Roman"/>
          <w:color w:val="000000" w:themeColor="text1"/>
          <w:sz w:val="24"/>
          <w:szCs w:val="24"/>
        </w:rPr>
        <w:t xml:space="preserve"> the standard should remain the main agenda of the company.</w:t>
      </w:r>
    </w:p>
    <w:p w:rsidR="00531830" w:rsidRDefault="005A3960" w:rsidP="00531830">
      <w:pPr>
        <w:spacing w:line="480" w:lineRule="auto"/>
        <w:jc w:val="both"/>
        <w:rPr>
          <w:rFonts w:ascii="Times New Roman" w:hAnsi="Times New Roman" w:cs="Times New Roman"/>
          <w:color w:val="000000" w:themeColor="text1"/>
          <w:sz w:val="24"/>
          <w:szCs w:val="24"/>
          <w:shd w:val="clear" w:color="auto" w:fill="FFFFFF"/>
        </w:rPr>
      </w:pPr>
      <w:r w:rsidRPr="00531830">
        <w:rPr>
          <w:rFonts w:ascii="Times New Roman" w:hAnsi="Times New Roman" w:cs="Times New Roman"/>
          <w:color w:val="000000" w:themeColor="text1"/>
          <w:sz w:val="24"/>
          <w:szCs w:val="24"/>
        </w:rPr>
        <w:t>Infrastructure-as-a-Service (</w:t>
      </w:r>
      <w:proofErr w:type="spellStart"/>
      <w:r w:rsidRPr="00531830">
        <w:rPr>
          <w:rFonts w:ascii="Times New Roman" w:hAnsi="Times New Roman" w:cs="Times New Roman"/>
          <w:color w:val="000000" w:themeColor="text1"/>
          <w:sz w:val="24"/>
          <w:szCs w:val="24"/>
        </w:rPr>
        <w:t>IaaS</w:t>
      </w:r>
      <w:proofErr w:type="spellEnd"/>
      <w:r w:rsidRPr="00531830">
        <w:rPr>
          <w:rFonts w:ascii="Times New Roman" w:hAnsi="Times New Roman" w:cs="Times New Roman"/>
          <w:color w:val="000000" w:themeColor="text1"/>
          <w:sz w:val="24"/>
          <w:szCs w:val="24"/>
        </w:rPr>
        <w:t>)</w:t>
      </w:r>
      <w:r w:rsidR="00531830" w:rsidRPr="00531830">
        <w:rPr>
          <w:rFonts w:ascii="Times New Roman" w:hAnsi="Times New Roman" w:cs="Times New Roman"/>
          <w:color w:val="000000" w:themeColor="text1"/>
          <w:sz w:val="24"/>
          <w:szCs w:val="24"/>
        </w:rPr>
        <w:t>:</w:t>
      </w:r>
      <w:r w:rsidR="00531830">
        <w:rPr>
          <w:rFonts w:ascii="Times New Roman" w:hAnsi="Times New Roman" w:cs="Times New Roman"/>
          <w:color w:val="000000" w:themeColor="text1"/>
          <w:sz w:val="24"/>
          <w:szCs w:val="24"/>
        </w:rPr>
        <w:t xml:space="preserve"> Is</w:t>
      </w:r>
      <w:r w:rsidRPr="00B169AB">
        <w:rPr>
          <w:rFonts w:ascii="Times New Roman" w:hAnsi="Times New Roman" w:cs="Times New Roman"/>
          <w:color w:val="000000" w:themeColor="text1"/>
          <w:sz w:val="24"/>
          <w:szCs w:val="24"/>
          <w:shd w:val="clear" w:color="auto" w:fill="FFFFFF"/>
        </w:rPr>
        <w:t xml:space="preserve"> one of the major cloud computing services, it has been known from the centuries back a</w:t>
      </w:r>
      <w:r w:rsidR="00531830">
        <w:rPr>
          <w:rFonts w:ascii="Times New Roman" w:hAnsi="Times New Roman" w:cs="Times New Roman"/>
          <w:color w:val="000000" w:themeColor="text1"/>
          <w:sz w:val="24"/>
          <w:szCs w:val="24"/>
          <w:shd w:val="clear" w:color="auto" w:fill="FFFFFF"/>
        </w:rPr>
        <w:t xml:space="preserve">s a mother of servers and </w:t>
      </w:r>
      <w:r w:rsidRPr="00B169AB">
        <w:rPr>
          <w:rFonts w:ascii="Times New Roman" w:hAnsi="Times New Roman" w:cs="Times New Roman"/>
          <w:color w:val="000000" w:themeColor="text1"/>
          <w:sz w:val="24"/>
          <w:szCs w:val="24"/>
          <w:shd w:val="clear" w:color="auto" w:fill="FFFFFF"/>
        </w:rPr>
        <w:t xml:space="preserve">virtualization film. Other services known to products of </w:t>
      </w:r>
      <w:proofErr w:type="spellStart"/>
      <w:r w:rsidRPr="00B169AB">
        <w:rPr>
          <w:rFonts w:ascii="Times New Roman" w:hAnsi="Times New Roman" w:cs="Times New Roman"/>
          <w:color w:val="000000" w:themeColor="text1"/>
          <w:sz w:val="24"/>
          <w:szCs w:val="24"/>
          <w:shd w:val="clear" w:color="auto" w:fill="FFFFFF"/>
        </w:rPr>
        <w:t>IaaS</w:t>
      </w:r>
      <w:proofErr w:type="spellEnd"/>
      <w:r w:rsidRPr="00B169AB">
        <w:rPr>
          <w:rFonts w:ascii="Times New Roman" w:hAnsi="Times New Roman" w:cs="Times New Roman"/>
          <w:color w:val="000000" w:themeColor="text1"/>
          <w:sz w:val="24"/>
          <w:szCs w:val="24"/>
          <w:shd w:val="clear" w:color="auto" w:fill="FFFFFF"/>
        </w:rPr>
        <w:t xml:space="preserve"> are recovery, backup,</w:t>
      </w:r>
      <w:r w:rsidR="00093C1D" w:rsidRPr="00B169AB">
        <w:rPr>
          <w:rFonts w:ascii="Times New Roman" w:hAnsi="Times New Roman" w:cs="Times New Roman"/>
          <w:color w:val="000000" w:themeColor="text1"/>
          <w:sz w:val="24"/>
          <w:szCs w:val="24"/>
          <w:shd w:val="clear" w:color="auto" w:fill="FFFFFF"/>
        </w:rPr>
        <w:t xml:space="preserve"> replication, load balancing and clustering. Customers can also use internet and other range of networks </w:t>
      </w:r>
      <w:proofErr w:type="spellStart"/>
      <w:r w:rsidR="00093C1D" w:rsidRPr="00B169AB">
        <w:rPr>
          <w:rFonts w:ascii="Times New Roman" w:hAnsi="Times New Roman" w:cs="Times New Roman"/>
          <w:color w:val="000000" w:themeColor="text1"/>
          <w:sz w:val="24"/>
          <w:szCs w:val="24"/>
          <w:shd w:val="clear" w:color="auto" w:fill="FFFFFF"/>
        </w:rPr>
        <w:t>eg</w:t>
      </w:r>
      <w:proofErr w:type="spellEnd"/>
      <w:r w:rsidR="00093C1D" w:rsidRPr="00B169AB">
        <w:rPr>
          <w:rFonts w:ascii="Times New Roman" w:hAnsi="Times New Roman" w:cs="Times New Roman"/>
          <w:color w:val="000000" w:themeColor="text1"/>
          <w:sz w:val="24"/>
          <w:szCs w:val="24"/>
          <w:shd w:val="clear" w:color="auto" w:fill="FFFFFF"/>
        </w:rPr>
        <w:t xml:space="preserve"> wide area network.</w:t>
      </w:r>
      <w:r w:rsidR="00531830">
        <w:rPr>
          <w:rFonts w:ascii="Times New Roman" w:hAnsi="Times New Roman" w:cs="Times New Roman"/>
          <w:color w:val="000000" w:themeColor="text1"/>
          <w:sz w:val="24"/>
          <w:szCs w:val="24"/>
        </w:rPr>
        <w:t xml:space="preserve"> </w:t>
      </w:r>
      <w:r w:rsidR="00093C1D" w:rsidRPr="00B169AB">
        <w:rPr>
          <w:rFonts w:ascii="Times New Roman" w:hAnsi="Times New Roman" w:cs="Times New Roman"/>
          <w:color w:val="000000" w:themeColor="text1"/>
          <w:sz w:val="24"/>
          <w:szCs w:val="24"/>
          <w:shd w:val="clear" w:color="auto" w:fill="FFFFFF"/>
        </w:rPr>
        <w:t>Examples: Amazon EC2</w:t>
      </w:r>
      <w:r w:rsidR="00531830">
        <w:rPr>
          <w:rFonts w:ascii="Times New Roman" w:hAnsi="Times New Roman" w:cs="Times New Roman"/>
          <w:color w:val="000000" w:themeColor="text1"/>
          <w:sz w:val="24"/>
          <w:szCs w:val="24"/>
          <w:shd w:val="clear" w:color="auto" w:fill="FFFFFF"/>
        </w:rPr>
        <w:t>.</w:t>
      </w:r>
    </w:p>
    <w:p w:rsidR="008A64BA" w:rsidRPr="00531830" w:rsidRDefault="008A64BA" w:rsidP="00B169AB">
      <w:pPr>
        <w:spacing w:line="480" w:lineRule="auto"/>
        <w:jc w:val="both"/>
        <w:rPr>
          <w:rFonts w:ascii="Times New Roman" w:hAnsi="Times New Roman" w:cs="Times New Roman"/>
          <w:color w:val="000000" w:themeColor="text1"/>
          <w:sz w:val="24"/>
          <w:szCs w:val="24"/>
        </w:rPr>
      </w:pPr>
      <w:r w:rsidRPr="00531830">
        <w:rPr>
          <w:rFonts w:ascii="Times New Roman" w:hAnsi="Times New Roman" w:cs="Times New Roman"/>
          <w:color w:val="000000" w:themeColor="text1"/>
          <w:sz w:val="24"/>
          <w:szCs w:val="24"/>
        </w:rPr>
        <w:t>Platform-as-a-Service (</w:t>
      </w:r>
      <w:proofErr w:type="spellStart"/>
      <w:r w:rsidRPr="00531830">
        <w:rPr>
          <w:rFonts w:ascii="Times New Roman" w:hAnsi="Times New Roman" w:cs="Times New Roman"/>
          <w:color w:val="000000" w:themeColor="text1"/>
          <w:sz w:val="24"/>
          <w:szCs w:val="24"/>
        </w:rPr>
        <w:t>PaaS</w:t>
      </w:r>
      <w:proofErr w:type="spellEnd"/>
      <w:r w:rsidRPr="00531830">
        <w:rPr>
          <w:rFonts w:ascii="Times New Roman" w:hAnsi="Times New Roman" w:cs="Times New Roman"/>
          <w:color w:val="000000" w:themeColor="text1"/>
          <w:sz w:val="24"/>
          <w:szCs w:val="24"/>
        </w:rPr>
        <w:t>)</w:t>
      </w:r>
      <w:r w:rsidR="00531830">
        <w:rPr>
          <w:rFonts w:ascii="Times New Roman" w:hAnsi="Times New Roman" w:cs="Times New Roman"/>
          <w:color w:val="000000" w:themeColor="text1"/>
          <w:sz w:val="24"/>
          <w:szCs w:val="24"/>
        </w:rPr>
        <w:t xml:space="preserve"> </w:t>
      </w:r>
      <w:proofErr w:type="gramStart"/>
      <w:r w:rsidRPr="00B169AB">
        <w:rPr>
          <w:rFonts w:ascii="Times New Roman" w:hAnsi="Times New Roman" w:cs="Times New Roman"/>
          <w:color w:val="000000" w:themeColor="text1"/>
          <w:sz w:val="24"/>
          <w:szCs w:val="24"/>
        </w:rPr>
        <w:t>This</w:t>
      </w:r>
      <w:proofErr w:type="gramEnd"/>
      <w:r w:rsidRPr="00B169AB">
        <w:rPr>
          <w:rFonts w:ascii="Times New Roman" w:hAnsi="Times New Roman" w:cs="Times New Roman"/>
          <w:color w:val="000000" w:themeColor="text1"/>
          <w:sz w:val="24"/>
          <w:szCs w:val="24"/>
        </w:rPr>
        <w:t xml:space="preserve"> is a </w:t>
      </w:r>
      <w:r w:rsidR="00C777FA" w:rsidRPr="00B169AB">
        <w:rPr>
          <w:rFonts w:ascii="Times New Roman" w:hAnsi="Times New Roman" w:cs="Times New Roman"/>
          <w:color w:val="000000" w:themeColor="text1"/>
          <w:sz w:val="24"/>
          <w:szCs w:val="24"/>
        </w:rPr>
        <w:t>system</w:t>
      </w:r>
      <w:r w:rsidRPr="00B169AB">
        <w:rPr>
          <w:rFonts w:ascii="Times New Roman" w:hAnsi="Times New Roman" w:cs="Times New Roman"/>
          <w:color w:val="000000" w:themeColor="text1"/>
          <w:sz w:val="24"/>
          <w:szCs w:val="24"/>
        </w:rPr>
        <w:t xml:space="preserve"> that is commonly used by the developers,</w:t>
      </w:r>
      <w:r w:rsidR="00C777FA" w:rsidRPr="00B169AB">
        <w:rPr>
          <w:rFonts w:ascii="Times New Roman" w:hAnsi="Times New Roman" w:cs="Times New Roman"/>
          <w:color w:val="000000" w:themeColor="text1"/>
          <w:sz w:val="24"/>
          <w:szCs w:val="24"/>
        </w:rPr>
        <w:t xml:space="preserve"> and them who are creating and developing software and applications. This is possible since it provides a platform for developers because of the customizable presentations. They are so easy run.</w:t>
      </w:r>
      <w:r w:rsidR="00531830">
        <w:rPr>
          <w:rFonts w:ascii="Times New Roman" w:hAnsi="Times New Roman" w:cs="Times New Roman"/>
          <w:color w:val="000000" w:themeColor="text1"/>
          <w:sz w:val="24"/>
          <w:szCs w:val="24"/>
        </w:rPr>
        <w:t xml:space="preserve"> </w:t>
      </w:r>
      <w:r w:rsidRPr="00B169AB">
        <w:rPr>
          <w:rStyle w:val="Strong"/>
          <w:rFonts w:ascii="Times New Roman" w:hAnsi="Times New Roman" w:cs="Times New Roman"/>
          <w:b w:val="0"/>
          <w:bCs w:val="0"/>
          <w:color w:val="000000" w:themeColor="text1"/>
          <w:sz w:val="24"/>
          <w:szCs w:val="24"/>
          <w:shd w:val="clear" w:color="auto" w:fill="FFFFFF"/>
        </w:rPr>
        <w:t>Examples: </w:t>
      </w:r>
      <w:r w:rsidRPr="00B169AB">
        <w:rPr>
          <w:rFonts w:ascii="Times New Roman" w:hAnsi="Times New Roman" w:cs="Times New Roman"/>
          <w:color w:val="000000" w:themeColor="text1"/>
          <w:sz w:val="24"/>
          <w:szCs w:val="24"/>
          <w:shd w:val="clear" w:color="auto" w:fill="FFFFFF"/>
        </w:rPr>
        <w:t>AWS Elastic Beanstalk,</w:t>
      </w:r>
    </w:p>
    <w:p w:rsidR="00531830" w:rsidRPr="00531830" w:rsidRDefault="00531830" w:rsidP="00B169AB">
      <w:pPr>
        <w:spacing w:line="480" w:lineRule="auto"/>
        <w:jc w:val="both"/>
        <w:rPr>
          <w:rFonts w:ascii="Times New Roman" w:hAnsi="Times New Roman" w:cs="Times New Roman"/>
          <w:color w:val="000000" w:themeColor="text1"/>
          <w:sz w:val="24"/>
          <w:szCs w:val="24"/>
          <w:shd w:val="clear" w:color="auto" w:fill="FFFFFF"/>
        </w:rPr>
      </w:pPr>
    </w:p>
    <w:p w:rsidR="00DC284D" w:rsidRPr="00B169AB" w:rsidRDefault="00CD0D92" w:rsidP="00B169AB">
      <w:pPr>
        <w:spacing w:line="480" w:lineRule="auto"/>
        <w:jc w:val="both"/>
        <w:rPr>
          <w:rFonts w:ascii="Times New Roman" w:hAnsi="Times New Roman" w:cs="Times New Roman"/>
          <w:b/>
          <w:color w:val="000000" w:themeColor="text1"/>
          <w:sz w:val="24"/>
          <w:szCs w:val="24"/>
          <w:shd w:val="clear" w:color="auto" w:fill="FFFFFF"/>
        </w:rPr>
      </w:pPr>
      <w:r w:rsidRPr="00B169AB">
        <w:rPr>
          <w:rFonts w:ascii="Times New Roman" w:hAnsi="Times New Roman" w:cs="Times New Roman"/>
          <w:b/>
          <w:color w:val="000000" w:themeColor="text1"/>
          <w:sz w:val="24"/>
          <w:szCs w:val="24"/>
          <w:shd w:val="clear" w:color="auto" w:fill="FFFFFF"/>
        </w:rPr>
        <w:t>Section 2</w:t>
      </w:r>
      <w:r w:rsidR="00DC284D" w:rsidRPr="00B169AB">
        <w:rPr>
          <w:rFonts w:ascii="Times New Roman" w:hAnsi="Times New Roman" w:cs="Times New Roman"/>
          <w:b/>
          <w:color w:val="000000" w:themeColor="text1"/>
          <w:sz w:val="24"/>
          <w:szCs w:val="24"/>
          <w:shd w:val="clear" w:color="auto" w:fill="FFFFFF"/>
        </w:rPr>
        <w:t> </w:t>
      </w:r>
    </w:p>
    <w:p w:rsidR="00217D13" w:rsidRPr="00B169AB" w:rsidRDefault="00886CDA" w:rsidP="00B169AB">
      <w:pPr>
        <w:spacing w:line="480" w:lineRule="auto"/>
        <w:ind w:firstLine="720"/>
        <w:jc w:val="both"/>
        <w:rPr>
          <w:rFonts w:ascii="Times New Roman" w:hAnsi="Times New Roman" w:cs="Times New Roman"/>
          <w:bCs/>
          <w:color w:val="000000" w:themeColor="text1"/>
          <w:sz w:val="24"/>
          <w:szCs w:val="24"/>
          <w:bdr w:val="none" w:sz="0" w:space="0" w:color="auto" w:frame="1"/>
          <w:shd w:val="clear" w:color="auto" w:fill="FFFFFF"/>
        </w:rPr>
      </w:pPr>
      <w:r w:rsidRPr="00B169AB">
        <w:rPr>
          <w:rStyle w:val="Strong"/>
          <w:rFonts w:ascii="Times New Roman" w:hAnsi="Times New Roman" w:cs="Times New Roman"/>
          <w:b w:val="0"/>
          <w:color w:val="000000" w:themeColor="text1"/>
          <w:sz w:val="24"/>
          <w:szCs w:val="24"/>
          <w:bdr w:val="none" w:sz="0" w:space="0" w:color="auto" w:frame="1"/>
          <w:shd w:val="clear" w:color="auto" w:fill="FFFFFF"/>
        </w:rPr>
        <w:t>M</w:t>
      </w:r>
      <w:r w:rsidRPr="00B169AB">
        <w:rPr>
          <w:rFonts w:ascii="Times New Roman" w:hAnsi="Times New Roman" w:cs="Times New Roman"/>
          <w:color w:val="000000" w:themeColor="text1"/>
          <w:sz w:val="24"/>
          <w:szCs w:val="24"/>
          <w:shd w:val="clear" w:color="auto" w:fill="FFFFFF"/>
        </w:rPr>
        <w:t>anagement </w:t>
      </w:r>
      <w:r w:rsidRPr="00B169AB">
        <w:rPr>
          <w:rStyle w:val="Strong"/>
          <w:rFonts w:ascii="Times New Roman" w:hAnsi="Times New Roman" w:cs="Times New Roman"/>
          <w:b w:val="0"/>
          <w:color w:val="000000" w:themeColor="text1"/>
          <w:sz w:val="24"/>
          <w:szCs w:val="24"/>
          <w:bdr w:val="none" w:sz="0" w:space="0" w:color="auto" w:frame="1"/>
          <w:shd w:val="clear" w:color="auto" w:fill="FFFFFF"/>
        </w:rPr>
        <w:t>I</w:t>
      </w:r>
      <w:r w:rsidRPr="00B169AB">
        <w:rPr>
          <w:rFonts w:ascii="Times New Roman" w:hAnsi="Times New Roman" w:cs="Times New Roman"/>
          <w:color w:val="000000" w:themeColor="text1"/>
          <w:sz w:val="24"/>
          <w:szCs w:val="24"/>
          <w:shd w:val="clear" w:color="auto" w:fill="FFFFFF"/>
        </w:rPr>
        <w:t>nformation </w:t>
      </w:r>
      <w:r w:rsidRPr="00B169AB">
        <w:rPr>
          <w:rStyle w:val="Strong"/>
          <w:rFonts w:ascii="Times New Roman" w:hAnsi="Times New Roman" w:cs="Times New Roman"/>
          <w:b w:val="0"/>
          <w:color w:val="000000" w:themeColor="text1"/>
          <w:sz w:val="24"/>
          <w:szCs w:val="24"/>
          <w:bdr w:val="none" w:sz="0" w:space="0" w:color="auto" w:frame="1"/>
          <w:shd w:val="clear" w:color="auto" w:fill="FFFFFF"/>
        </w:rPr>
        <w:t>B</w:t>
      </w:r>
      <w:r w:rsidR="00AD40D0">
        <w:rPr>
          <w:rFonts w:ascii="Times New Roman" w:hAnsi="Times New Roman" w:cs="Times New Roman"/>
          <w:color w:val="000000" w:themeColor="text1"/>
          <w:sz w:val="24"/>
          <w:szCs w:val="24"/>
          <w:shd w:val="clear" w:color="auto" w:fill="FFFFFF"/>
        </w:rPr>
        <w:t xml:space="preserve">ase </w:t>
      </w:r>
      <w:r w:rsidRPr="00B169AB">
        <w:rPr>
          <w:rFonts w:ascii="Times New Roman" w:hAnsi="Times New Roman" w:cs="Times New Roman"/>
          <w:color w:val="000000" w:themeColor="text1"/>
          <w:sz w:val="24"/>
          <w:szCs w:val="24"/>
          <w:shd w:val="clear" w:color="auto" w:fill="FFFFFF"/>
        </w:rPr>
        <w:t>and is a </w:t>
      </w:r>
      <w:r w:rsidRPr="00B169AB">
        <w:rPr>
          <w:rStyle w:val="Strong"/>
          <w:rFonts w:ascii="Times New Roman" w:hAnsi="Times New Roman" w:cs="Times New Roman"/>
          <w:b w:val="0"/>
          <w:color w:val="000000" w:themeColor="text1"/>
          <w:sz w:val="24"/>
          <w:szCs w:val="24"/>
          <w:bdr w:val="none" w:sz="0" w:space="0" w:color="auto" w:frame="1"/>
          <w:shd w:val="clear" w:color="auto" w:fill="FFFFFF"/>
        </w:rPr>
        <w:t>collection of information organized hierarchically</w:t>
      </w:r>
      <w:r w:rsidR="009F25E3" w:rsidRPr="00B169AB">
        <w:rPr>
          <w:rStyle w:val="Strong"/>
          <w:rFonts w:ascii="Times New Roman" w:hAnsi="Times New Roman" w:cs="Times New Roman"/>
          <w:b w:val="0"/>
          <w:color w:val="000000" w:themeColor="text1"/>
          <w:sz w:val="24"/>
          <w:szCs w:val="24"/>
          <w:bdr w:val="none" w:sz="0" w:space="0" w:color="auto" w:frame="1"/>
          <w:shd w:val="clear" w:color="auto" w:fill="FFFFFF"/>
        </w:rPr>
        <w:t xml:space="preserve">, this </w:t>
      </w:r>
      <w:r w:rsidRPr="00B169AB">
        <w:rPr>
          <w:rStyle w:val="Strong"/>
          <w:rFonts w:ascii="Times New Roman" w:hAnsi="Times New Roman" w:cs="Times New Roman"/>
          <w:b w:val="0"/>
          <w:color w:val="000000" w:themeColor="text1"/>
          <w:sz w:val="24"/>
          <w:szCs w:val="24"/>
          <w:bdr w:val="none" w:sz="0" w:space="0" w:color="auto" w:frame="1"/>
          <w:shd w:val="clear" w:color="auto" w:fill="FFFFFF"/>
        </w:rPr>
        <w:t xml:space="preserve">is a formatted text file that is using the protocol to access the relevant information. It works in three different ways which improves to be complimenting SNMP where </w:t>
      </w:r>
      <w:r w:rsidRPr="00B169AB">
        <w:rPr>
          <w:rStyle w:val="Strong"/>
          <w:rFonts w:ascii="Times New Roman" w:hAnsi="Times New Roman" w:cs="Times New Roman"/>
          <w:b w:val="0"/>
          <w:color w:val="000000" w:themeColor="text1"/>
          <w:sz w:val="24"/>
          <w:szCs w:val="24"/>
          <w:bdr w:val="none" w:sz="0" w:space="0" w:color="auto" w:frame="1"/>
          <w:shd w:val="clear" w:color="auto" w:fill="FFFFFF"/>
        </w:rPr>
        <w:lastRenderedPageBreak/>
        <w:t>the information in the MIB is loaded in SNMP manager. The interpretation of the information is done by the use of SNMP and this is obtained from the MIB.</w:t>
      </w:r>
      <w:r w:rsidR="00217D13" w:rsidRPr="00B169AB">
        <w:rPr>
          <w:rStyle w:val="Strong"/>
          <w:rFonts w:ascii="Times New Roman" w:hAnsi="Times New Roman" w:cs="Times New Roman"/>
          <w:color w:val="000000" w:themeColor="text1"/>
          <w:sz w:val="24"/>
          <w:szCs w:val="24"/>
          <w:bdr w:val="none" w:sz="0" w:space="0" w:color="auto" w:frame="1"/>
          <w:shd w:val="clear" w:color="auto" w:fill="FFFFFF"/>
        </w:rPr>
        <w:t xml:space="preserve"> </w:t>
      </w:r>
      <w:r w:rsidR="00217D13" w:rsidRPr="00B169AB">
        <w:rPr>
          <w:rStyle w:val="Strong"/>
          <w:rFonts w:ascii="Times New Roman" w:hAnsi="Times New Roman" w:cs="Times New Roman"/>
          <w:b w:val="0"/>
          <w:color w:val="000000" w:themeColor="text1"/>
          <w:sz w:val="24"/>
          <w:szCs w:val="24"/>
          <w:bdr w:val="none" w:sz="0" w:space="0" w:color="auto" w:frame="1"/>
          <w:shd w:val="clear" w:color="auto" w:fill="FFFFFF"/>
        </w:rPr>
        <w:t>Example</w:t>
      </w:r>
      <w:r w:rsidR="00217D13" w:rsidRPr="00B169AB">
        <w:rPr>
          <w:rStyle w:val="Strong"/>
          <w:rFonts w:ascii="Times New Roman" w:hAnsi="Times New Roman" w:cs="Times New Roman"/>
          <w:color w:val="000000" w:themeColor="text1"/>
          <w:sz w:val="24"/>
          <w:szCs w:val="24"/>
          <w:bdr w:val="none" w:sz="0" w:space="0" w:color="auto" w:frame="1"/>
          <w:shd w:val="clear" w:color="auto" w:fill="FFFFFF"/>
        </w:rPr>
        <w:t>:</w:t>
      </w:r>
      <w:r w:rsidR="00217D13" w:rsidRPr="00B169AB">
        <w:rPr>
          <w:rFonts w:ascii="Times New Roman" w:hAnsi="Times New Roman" w:cs="Times New Roman"/>
          <w:color w:val="000000" w:themeColor="text1"/>
          <w:sz w:val="24"/>
          <w:szCs w:val="24"/>
          <w:shd w:val="clear" w:color="auto" w:fill="FFFFFF"/>
        </w:rPr>
        <w:t> The classic matters to be checked on a printer are the different cartridge positions and maybe the number of printed documentations, and on a shift the classic matters of interest are the incoming and outgoing traffic as well as the rate of bundle loss or the number of packets communicated to a broadcast address</w:t>
      </w:r>
    </w:p>
    <w:p w:rsidR="00531830" w:rsidRDefault="0077282C" w:rsidP="00B169AB">
      <w:pPr>
        <w:spacing w:line="480" w:lineRule="auto"/>
        <w:ind w:firstLine="720"/>
        <w:jc w:val="both"/>
        <w:rPr>
          <w:rFonts w:ascii="Times New Roman" w:hAnsi="Times New Roman" w:cs="Times New Roman"/>
          <w:color w:val="000000" w:themeColor="text1"/>
          <w:sz w:val="24"/>
          <w:szCs w:val="24"/>
        </w:rPr>
      </w:pPr>
      <w:r w:rsidRPr="00B169AB">
        <w:rPr>
          <w:rFonts w:ascii="Times New Roman" w:hAnsi="Times New Roman" w:cs="Times New Roman"/>
          <w:color w:val="000000" w:themeColor="text1"/>
          <w:sz w:val="24"/>
          <w:szCs w:val="24"/>
          <w:shd w:val="clear" w:color="auto" w:fill="FFFFFF"/>
        </w:rPr>
        <w:t xml:space="preserve"> I would add </w:t>
      </w:r>
      <w:proofErr w:type="spellStart"/>
      <w:r w:rsidRPr="00B169AB">
        <w:rPr>
          <w:rFonts w:ascii="Times New Roman" w:hAnsi="Times New Roman" w:cs="Times New Roman"/>
          <w:color w:val="000000" w:themeColor="text1"/>
          <w:sz w:val="24"/>
          <w:szCs w:val="24"/>
          <w:shd w:val="clear" w:color="auto" w:fill="FFFFFF"/>
        </w:rPr>
        <w:t>SNMPwalk</w:t>
      </w:r>
      <w:proofErr w:type="spellEnd"/>
      <w:r w:rsidRPr="00B169AB">
        <w:rPr>
          <w:rFonts w:ascii="Times New Roman" w:hAnsi="Times New Roman" w:cs="Times New Roman"/>
          <w:color w:val="000000" w:themeColor="text1"/>
          <w:sz w:val="24"/>
          <w:szCs w:val="24"/>
          <w:shd w:val="clear" w:color="auto" w:fill="FFFFFF"/>
        </w:rPr>
        <w:t xml:space="preserve"> command due to the following</w:t>
      </w:r>
      <w:r w:rsidR="00182B70" w:rsidRPr="00B169AB">
        <w:rPr>
          <w:rFonts w:ascii="Times New Roman" w:hAnsi="Times New Roman" w:cs="Times New Roman"/>
          <w:color w:val="000000" w:themeColor="text1"/>
          <w:sz w:val="24"/>
          <w:szCs w:val="24"/>
          <w:shd w:val="clear" w:color="auto" w:fill="FFFFFF"/>
        </w:rPr>
        <w:t xml:space="preserve">; long-lived network, message oriented </w:t>
      </w:r>
      <w:r w:rsidR="00C93870" w:rsidRPr="00B169AB">
        <w:rPr>
          <w:rFonts w:ascii="Times New Roman" w:hAnsi="Times New Roman" w:cs="Times New Roman"/>
          <w:color w:val="000000" w:themeColor="text1"/>
          <w:sz w:val="24"/>
          <w:szCs w:val="24"/>
          <w:shd w:val="clear" w:color="auto" w:fill="FFFFFF"/>
        </w:rPr>
        <w:t xml:space="preserve">operation, easy to understand, capable of handling long running </w:t>
      </w:r>
      <w:r w:rsidR="00176555" w:rsidRPr="00B169AB">
        <w:rPr>
          <w:rFonts w:ascii="Times New Roman" w:hAnsi="Times New Roman" w:cs="Times New Roman"/>
          <w:color w:val="000000" w:themeColor="text1"/>
          <w:sz w:val="24"/>
          <w:szCs w:val="24"/>
          <w:shd w:val="clear" w:color="auto" w:fill="FFFFFF"/>
        </w:rPr>
        <w:t>processes. The above listed benefits are of required standard to put this command stands out.</w:t>
      </w:r>
      <w:r w:rsidR="00C93870" w:rsidRPr="00B169AB">
        <w:rPr>
          <w:rFonts w:ascii="Times New Roman" w:hAnsi="Times New Roman" w:cs="Times New Roman"/>
          <w:color w:val="000000" w:themeColor="text1"/>
          <w:sz w:val="24"/>
          <w:szCs w:val="24"/>
          <w:shd w:val="clear" w:color="auto" w:fill="FFFFFF"/>
        </w:rPr>
        <w:t xml:space="preserve"> </w:t>
      </w:r>
      <w:r w:rsidR="009F25E3" w:rsidRPr="00B169AB">
        <w:rPr>
          <w:rFonts w:ascii="Times New Roman" w:hAnsi="Times New Roman" w:cs="Times New Roman"/>
          <w:color w:val="000000" w:themeColor="text1"/>
          <w:sz w:val="24"/>
          <w:szCs w:val="24"/>
        </w:rPr>
        <w:t xml:space="preserve">SNMP </w:t>
      </w:r>
      <w:r w:rsidR="00531830">
        <w:rPr>
          <w:rFonts w:ascii="Times New Roman" w:hAnsi="Times New Roman" w:cs="Times New Roman"/>
          <w:color w:val="000000" w:themeColor="text1"/>
          <w:sz w:val="24"/>
          <w:szCs w:val="24"/>
        </w:rPr>
        <w:t xml:space="preserve">enhances flexibility as part and parcel of the network management system that is fully featured.  </w:t>
      </w:r>
    </w:p>
    <w:p w:rsidR="00C54F97" w:rsidRPr="00B169AB" w:rsidRDefault="00A37499" w:rsidP="00C54F97">
      <w:pPr>
        <w:pStyle w:val="NormalWeb"/>
        <w:spacing w:line="480" w:lineRule="auto"/>
        <w:ind w:firstLine="720"/>
        <w:rPr>
          <w:color w:val="000000" w:themeColor="text1"/>
        </w:rPr>
      </w:pPr>
      <w:r w:rsidRPr="00B169AB">
        <w:rPr>
          <w:color w:val="000000" w:themeColor="text1"/>
        </w:rPr>
        <w:t xml:space="preserve">The shared model is helpful when it comes to retrieving of the client’s operational burden as the essence of AWS is basically to help in managing and controlling </w:t>
      </w:r>
      <w:r w:rsidR="00C54F97">
        <w:rPr>
          <w:color w:val="000000" w:themeColor="text1"/>
        </w:rPr>
        <w:t>the operating system’s components together with the layer of the visualization down to the facility’s physical security where the service tends to operate. It is important to consider the services one chooses because their responsibilities are likely</w:t>
      </w:r>
      <w:r w:rsidR="000B29B8">
        <w:rPr>
          <w:color w:val="000000" w:themeColor="text1"/>
        </w:rPr>
        <w:t xml:space="preserve"> to vary based on the services to be used and the integration of such kind of services in the IT world.  </w:t>
      </w:r>
      <w:r w:rsidR="00C54F97">
        <w:rPr>
          <w:color w:val="000000" w:themeColor="text1"/>
        </w:rPr>
        <w:t xml:space="preserve"> </w:t>
      </w:r>
    </w:p>
    <w:p w:rsidR="00B173E3" w:rsidRPr="00B169AB" w:rsidRDefault="00B173E3" w:rsidP="00B169AB">
      <w:pPr>
        <w:pStyle w:val="NormalWeb"/>
        <w:spacing w:line="480" w:lineRule="auto"/>
        <w:rPr>
          <w:color w:val="000000" w:themeColor="text1"/>
        </w:rPr>
      </w:pPr>
    </w:p>
    <w:p w:rsidR="00B173E3" w:rsidRPr="00B169AB" w:rsidRDefault="00B173E3" w:rsidP="00B169AB">
      <w:pPr>
        <w:pStyle w:val="NormalWeb"/>
        <w:spacing w:line="480" w:lineRule="auto"/>
        <w:rPr>
          <w:b/>
          <w:color w:val="000000" w:themeColor="text1"/>
        </w:rPr>
      </w:pPr>
      <w:r w:rsidRPr="00B169AB">
        <w:rPr>
          <w:b/>
          <w:color w:val="000000" w:themeColor="text1"/>
        </w:rPr>
        <w:t xml:space="preserve">Section 3 </w:t>
      </w:r>
    </w:p>
    <w:p w:rsidR="00CD7052" w:rsidRDefault="00B02C3D" w:rsidP="00CD7052">
      <w:pPr>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Network monitoring uses th</w:t>
      </w:r>
      <w:r w:rsidR="00142D34">
        <w:rPr>
          <w:rFonts w:ascii="Times New Roman" w:eastAsia="Times New Roman" w:hAnsi="Times New Roman" w:cs="Times New Roman"/>
          <w:color w:val="000000" w:themeColor="text1"/>
          <w:sz w:val="24"/>
          <w:szCs w:val="24"/>
        </w:rPr>
        <w:t>e protocols of communication to collect data regarding the status of the communications s</w:t>
      </w:r>
      <w:r w:rsidR="009C3614">
        <w:rPr>
          <w:rFonts w:ascii="Times New Roman" w:eastAsia="Times New Roman" w:hAnsi="Times New Roman" w:cs="Times New Roman"/>
          <w:color w:val="000000" w:themeColor="text1"/>
          <w:sz w:val="24"/>
          <w:szCs w:val="24"/>
        </w:rPr>
        <w:t xml:space="preserve">ystems, which could be routers and </w:t>
      </w:r>
      <w:r w:rsidR="00FE2D19">
        <w:rPr>
          <w:rFonts w:ascii="Times New Roman" w:eastAsia="Times New Roman" w:hAnsi="Times New Roman" w:cs="Times New Roman"/>
          <w:color w:val="000000" w:themeColor="text1"/>
          <w:sz w:val="24"/>
          <w:szCs w:val="24"/>
        </w:rPr>
        <w:t>communication de</w:t>
      </w:r>
      <w:r w:rsidR="00FE3BAC">
        <w:rPr>
          <w:rFonts w:ascii="Times New Roman" w:eastAsia="Times New Roman" w:hAnsi="Times New Roman" w:cs="Times New Roman"/>
          <w:color w:val="000000" w:themeColor="text1"/>
          <w:sz w:val="24"/>
          <w:szCs w:val="24"/>
        </w:rPr>
        <w:t xml:space="preserve">vices. Protocol belongs to the network </w:t>
      </w:r>
      <w:r w:rsidR="006227C9">
        <w:rPr>
          <w:rFonts w:ascii="Times New Roman" w:eastAsia="Times New Roman" w:hAnsi="Times New Roman" w:cs="Times New Roman"/>
          <w:color w:val="000000" w:themeColor="text1"/>
          <w:sz w:val="24"/>
          <w:szCs w:val="24"/>
        </w:rPr>
        <w:t>application layers</w:t>
      </w:r>
      <w:r w:rsidR="00E27B73">
        <w:rPr>
          <w:rFonts w:ascii="Times New Roman" w:eastAsia="Times New Roman" w:hAnsi="Times New Roman" w:cs="Times New Roman"/>
          <w:color w:val="000000" w:themeColor="text1"/>
          <w:sz w:val="24"/>
          <w:szCs w:val="24"/>
        </w:rPr>
        <w:t xml:space="preserve"> and as such, it makes it possible for </w:t>
      </w:r>
      <w:r w:rsidR="00E27B73">
        <w:rPr>
          <w:rFonts w:ascii="Times New Roman" w:eastAsia="Times New Roman" w:hAnsi="Times New Roman" w:cs="Times New Roman"/>
          <w:color w:val="000000" w:themeColor="text1"/>
          <w:sz w:val="24"/>
          <w:szCs w:val="24"/>
        </w:rPr>
        <w:lastRenderedPageBreak/>
        <w:t xml:space="preserve">information to be exchanged among various network devices. </w:t>
      </w:r>
      <w:r w:rsidR="00744B29">
        <w:rPr>
          <w:rFonts w:ascii="Times New Roman" w:eastAsia="Times New Roman" w:hAnsi="Times New Roman" w:cs="Times New Roman"/>
          <w:color w:val="000000" w:themeColor="text1"/>
          <w:sz w:val="24"/>
          <w:szCs w:val="24"/>
        </w:rPr>
        <w:t>Polling systems in this case consists of query</w:t>
      </w:r>
      <w:r w:rsidR="009E4915">
        <w:rPr>
          <w:rFonts w:ascii="Times New Roman" w:eastAsia="Times New Roman" w:hAnsi="Times New Roman" w:cs="Times New Roman"/>
          <w:color w:val="000000" w:themeColor="text1"/>
          <w:sz w:val="24"/>
          <w:szCs w:val="24"/>
        </w:rPr>
        <w:t xml:space="preserve"> remote</w:t>
      </w:r>
      <w:r w:rsidR="00744B29">
        <w:rPr>
          <w:rFonts w:ascii="Times New Roman" w:eastAsia="Times New Roman" w:hAnsi="Times New Roman" w:cs="Times New Roman"/>
          <w:color w:val="000000" w:themeColor="text1"/>
          <w:sz w:val="24"/>
          <w:szCs w:val="24"/>
        </w:rPr>
        <w:t xml:space="preserve"> launching</w:t>
      </w:r>
      <w:r w:rsidR="00CD7052">
        <w:rPr>
          <w:rFonts w:ascii="Times New Roman" w:eastAsia="Times New Roman" w:hAnsi="Times New Roman" w:cs="Times New Roman"/>
          <w:color w:val="000000" w:themeColor="text1"/>
          <w:sz w:val="24"/>
          <w:szCs w:val="24"/>
        </w:rPr>
        <w:t xml:space="preserve"> on either on demand or active when it comes to executing query operations </w:t>
      </w:r>
      <w:r w:rsidR="00EB2620" w:rsidRPr="00EB2620">
        <w:rPr>
          <w:rFonts w:ascii="Times New Roman" w:eastAsia="Times New Roman" w:hAnsi="Times New Roman" w:cs="Times New Roman"/>
          <w:color w:val="000000" w:themeColor="text1"/>
          <w:sz w:val="24"/>
          <w:szCs w:val="24"/>
        </w:rPr>
        <w:t xml:space="preserve">synchronously. </w:t>
      </w:r>
    </w:p>
    <w:p w:rsidR="00AF2A31" w:rsidRDefault="00CD7052" w:rsidP="00AF2A31">
      <w:pPr>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RMON2 as an extension of the RMON </w:t>
      </w:r>
      <w:r w:rsidR="00AF2A31">
        <w:rPr>
          <w:rFonts w:ascii="Times New Roman" w:eastAsia="Times New Roman" w:hAnsi="Times New Roman" w:cs="Times New Roman"/>
          <w:color w:val="000000" w:themeColor="text1"/>
          <w:sz w:val="24"/>
          <w:szCs w:val="24"/>
        </w:rPr>
        <w:t>whose main focus is on the higher layers of traffic that is above that of the medium access control. RMON2 enables the network management requests that checks</w:t>
      </w:r>
      <w:r w:rsidR="00621A16">
        <w:rPr>
          <w:rFonts w:ascii="Times New Roman" w:eastAsia="Times New Roman" w:hAnsi="Times New Roman" w:cs="Times New Roman"/>
          <w:color w:val="000000" w:themeColor="text1"/>
          <w:sz w:val="24"/>
          <w:szCs w:val="24"/>
        </w:rPr>
        <w:t xml:space="preserve"> on the layers of the networks as it is intended to be utilized in the applications related to the network applications. Every subject that is monitored should have a name, syntax and a status of implementation. </w:t>
      </w:r>
      <w:r w:rsidR="00AF2A31">
        <w:rPr>
          <w:rFonts w:ascii="Times New Roman" w:eastAsia="Times New Roman" w:hAnsi="Times New Roman" w:cs="Times New Roman"/>
          <w:color w:val="000000" w:themeColor="text1"/>
          <w:sz w:val="24"/>
          <w:szCs w:val="24"/>
        </w:rPr>
        <w:t xml:space="preserve"> </w:t>
      </w:r>
      <w:r w:rsidR="00621A16">
        <w:rPr>
          <w:rFonts w:ascii="Times New Roman" w:eastAsia="Times New Roman" w:hAnsi="Times New Roman" w:cs="Times New Roman"/>
          <w:color w:val="000000" w:themeColor="text1"/>
          <w:sz w:val="24"/>
          <w:szCs w:val="24"/>
        </w:rPr>
        <w:t xml:space="preserve">A name is also used in identifying an object that is monitored. </w:t>
      </w:r>
    </w:p>
    <w:p w:rsidR="00CD5BB1" w:rsidRPr="00B169AB" w:rsidRDefault="00CD5BB1" w:rsidP="00D035E9">
      <w:pPr>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CD5BB1">
        <w:rPr>
          <w:rFonts w:ascii="Times New Roman" w:eastAsia="Times New Roman" w:hAnsi="Times New Roman" w:cs="Times New Roman"/>
          <w:color w:val="000000" w:themeColor="text1"/>
          <w:sz w:val="24"/>
          <w:szCs w:val="24"/>
        </w:rPr>
        <w:t>A monitoring</w:t>
      </w:r>
      <w:r w:rsidR="003B7559">
        <w:rPr>
          <w:rFonts w:ascii="Times New Roman" w:eastAsia="Times New Roman" w:hAnsi="Times New Roman" w:cs="Times New Roman"/>
          <w:color w:val="000000" w:themeColor="text1"/>
          <w:sz w:val="24"/>
          <w:szCs w:val="24"/>
        </w:rPr>
        <w:t xml:space="preserve"> agent can be a program that is driven by an event that </w:t>
      </w:r>
      <w:r w:rsidR="004D1EAC">
        <w:rPr>
          <w:rFonts w:ascii="Times New Roman" w:eastAsia="Times New Roman" w:hAnsi="Times New Roman" w:cs="Times New Roman"/>
          <w:color w:val="000000" w:themeColor="text1"/>
          <w:sz w:val="24"/>
          <w:szCs w:val="24"/>
        </w:rPr>
        <w:t xml:space="preserve">forms a communication path that helps in monitoring and analyzing of the data flows. This kind of monitor helps in measuring network traffic as well as </w:t>
      </w:r>
      <w:r w:rsidR="000716C6">
        <w:rPr>
          <w:rFonts w:ascii="Times New Roman" w:eastAsia="Times New Roman" w:hAnsi="Times New Roman" w:cs="Times New Roman"/>
          <w:color w:val="000000" w:themeColor="text1"/>
          <w:sz w:val="24"/>
          <w:szCs w:val="24"/>
        </w:rPr>
        <w:t>message metrics. A polling agent on the other hand collects could services mainly by polling of the IT resources. The service monitor is utilized when monitoring of the IT</w:t>
      </w:r>
      <w:r w:rsidR="00D035E9">
        <w:rPr>
          <w:rFonts w:ascii="Times New Roman" w:eastAsia="Times New Roman" w:hAnsi="Times New Roman" w:cs="Times New Roman"/>
          <w:color w:val="000000" w:themeColor="text1"/>
          <w:sz w:val="24"/>
          <w:szCs w:val="24"/>
        </w:rPr>
        <w:t xml:space="preserve"> status resource. It also monitors the cloud service status which is housed by the virtual server that is involved in sending of the period request data and at the same time receives the polling response.</w:t>
      </w:r>
    </w:p>
    <w:p w:rsidR="008D4E9A" w:rsidRDefault="00CD5BB1" w:rsidP="008D4E9A">
      <w:pPr>
        <w:spacing w:before="100" w:beforeAutospacing="1" w:after="100" w:afterAutospacing="1" w:line="480" w:lineRule="auto"/>
        <w:rPr>
          <w:rFonts w:ascii="Times New Roman" w:eastAsia="Times New Roman" w:hAnsi="Times New Roman" w:cs="Times New Roman"/>
          <w:b/>
          <w:color w:val="000000" w:themeColor="text1"/>
          <w:sz w:val="24"/>
          <w:szCs w:val="24"/>
        </w:rPr>
      </w:pPr>
      <w:r w:rsidRPr="00B169AB">
        <w:rPr>
          <w:rFonts w:ascii="Times New Roman" w:eastAsia="Times New Roman" w:hAnsi="Times New Roman" w:cs="Times New Roman"/>
          <w:b/>
          <w:color w:val="000000" w:themeColor="text1"/>
          <w:sz w:val="24"/>
          <w:szCs w:val="24"/>
        </w:rPr>
        <w:t>Section 4</w:t>
      </w:r>
    </w:p>
    <w:p w:rsidR="002805F5" w:rsidRPr="00B169AB" w:rsidRDefault="008D4E9A" w:rsidP="00B43FB7">
      <w:pPr>
        <w:pStyle w:val="NormalWeb"/>
        <w:spacing w:line="480" w:lineRule="auto"/>
        <w:ind w:firstLine="720"/>
        <w:rPr>
          <w:color w:val="000000" w:themeColor="text1"/>
        </w:rPr>
      </w:pPr>
      <w:r>
        <w:rPr>
          <w:color w:val="000000" w:themeColor="text1"/>
        </w:rPr>
        <w:t xml:space="preserve">Web based software </w:t>
      </w:r>
      <w:r w:rsidR="00BF6983">
        <w:rPr>
          <w:color w:val="000000" w:themeColor="text1"/>
        </w:rPr>
        <w:t xml:space="preserve">kind of approach provides a greater form of flexibility. It is an enabling factor for the small businesses that would like to scale up or down based on the change of the business needs. It also saves on the initial cost of setting up the business and even in terms of the ongoing maintenance </w:t>
      </w:r>
      <w:r w:rsidR="00533ACA">
        <w:rPr>
          <w:color w:val="000000" w:themeColor="text1"/>
        </w:rPr>
        <w:t>with the web based approach.</w:t>
      </w:r>
      <w:r w:rsidR="00DE0578">
        <w:rPr>
          <w:color w:val="000000" w:themeColor="text1"/>
        </w:rPr>
        <w:t xml:space="preserve"> </w:t>
      </w:r>
      <w:r w:rsidR="00533ACA">
        <w:rPr>
          <w:color w:val="000000" w:themeColor="text1"/>
        </w:rPr>
        <w:t>Medium and small companies should</w:t>
      </w:r>
      <w:r w:rsidR="00DE0578">
        <w:rPr>
          <w:color w:val="000000" w:themeColor="text1"/>
        </w:rPr>
        <w:t xml:space="preserve"> </w:t>
      </w:r>
      <w:r w:rsidR="00DE0578">
        <w:rPr>
          <w:color w:val="000000" w:themeColor="text1"/>
        </w:rPr>
        <w:lastRenderedPageBreak/>
        <w:t>consider using online software rather than the conventio</w:t>
      </w:r>
      <w:r w:rsidR="006D77B2">
        <w:rPr>
          <w:color w:val="000000" w:themeColor="text1"/>
        </w:rPr>
        <w:t xml:space="preserve">nal systems that are web based because of its efficiency and the </w:t>
      </w:r>
      <w:r w:rsidR="00732520" w:rsidRPr="00B169AB">
        <w:rPr>
          <w:color w:val="000000" w:themeColor="text1"/>
        </w:rPr>
        <w:t xml:space="preserve">security advantages </w:t>
      </w:r>
      <w:r w:rsidR="006D77B2">
        <w:rPr>
          <w:color w:val="000000" w:themeColor="text1"/>
        </w:rPr>
        <w:t xml:space="preserve">that the system offers. </w:t>
      </w:r>
      <w:r w:rsidR="00732520" w:rsidRPr="00B169AB">
        <w:rPr>
          <w:color w:val="000000" w:themeColor="text1"/>
        </w:rPr>
        <w:t xml:space="preserve"> </w:t>
      </w:r>
      <w:r w:rsidR="006D77B2">
        <w:rPr>
          <w:color w:val="000000" w:themeColor="text1"/>
        </w:rPr>
        <w:t xml:space="preserve">Web-based management that is focused on a </w:t>
      </w:r>
      <w:r w:rsidR="006D77B2" w:rsidRPr="000B1D53">
        <w:rPr>
          <w:color w:val="000000" w:themeColor="text1"/>
        </w:rPr>
        <w:t>product-line specific</w:t>
      </w:r>
      <w:r w:rsidR="006D77B2">
        <w:rPr>
          <w:color w:val="000000" w:themeColor="text1"/>
        </w:rPr>
        <w:t xml:space="preserve"> enables an entity to build a credible niche</w:t>
      </w:r>
      <w:r w:rsidR="00B43FB7">
        <w:rPr>
          <w:color w:val="000000" w:themeColor="text1"/>
        </w:rPr>
        <w:t>.</w:t>
      </w:r>
      <w:r w:rsidR="002805F5" w:rsidRPr="00B169AB">
        <w:rPr>
          <w:color w:val="000000" w:themeColor="text1"/>
        </w:rPr>
        <w:t xml:space="preserve"> </w:t>
      </w:r>
    </w:p>
    <w:p w:rsidR="00153EC6" w:rsidRPr="00B169AB" w:rsidRDefault="00A15145" w:rsidP="00CE24D9">
      <w:pPr>
        <w:pStyle w:val="NormalWeb"/>
        <w:spacing w:line="480" w:lineRule="auto"/>
        <w:ind w:firstLine="720"/>
        <w:jc w:val="both"/>
        <w:rPr>
          <w:color w:val="000000" w:themeColor="text1"/>
        </w:rPr>
      </w:pPr>
      <w:r>
        <w:rPr>
          <w:color w:val="000000" w:themeColor="text1"/>
        </w:rPr>
        <w:t xml:space="preserve">Without virtualization, cloud computing would leave the data unsafe and at the same time unstable. Virtualization enables us to have multiple physical components consolidated at a central place. </w:t>
      </w:r>
      <w:r w:rsidR="00EF53FE">
        <w:rPr>
          <w:color w:val="000000" w:themeColor="text1"/>
        </w:rPr>
        <w:t>Virtualization has made companies to have a better visibility and makes security management simpler for cloud purposes. It is as a result of virtualization that has enabled cloud computing services to be less costly. V</w:t>
      </w:r>
      <w:r w:rsidR="001971FC" w:rsidRPr="001971FC">
        <w:rPr>
          <w:color w:val="000000" w:themeColor="text1"/>
        </w:rPr>
        <w:t>irtualization and cloud computing</w:t>
      </w:r>
      <w:r w:rsidR="00EF53FE">
        <w:rPr>
          <w:color w:val="000000" w:themeColor="text1"/>
        </w:rPr>
        <w:t xml:space="preserve"> though independent on their own, they both rely on each other as they provide reliability and strength to one another.</w:t>
      </w:r>
      <w:r w:rsidR="00852420">
        <w:rPr>
          <w:color w:val="000000" w:themeColor="text1"/>
        </w:rPr>
        <w:t xml:space="preserve"> It is applied to physical hardware by linking up various physical resources into shared pools that makes one physical resource look like various</w:t>
      </w:r>
      <w:r w:rsidR="00CE24D9">
        <w:rPr>
          <w:color w:val="000000" w:themeColor="text1"/>
        </w:rPr>
        <w:t xml:space="preserve"> resources that make up the</w:t>
      </w:r>
      <w:r w:rsidR="00852420">
        <w:rPr>
          <w:color w:val="000000" w:themeColor="text1"/>
        </w:rPr>
        <w:t xml:space="preserve"> </w:t>
      </w:r>
      <w:r w:rsidR="00CE24D9">
        <w:rPr>
          <w:color w:val="000000" w:themeColor="text1"/>
        </w:rPr>
        <w:t xml:space="preserve">virtual system. </w:t>
      </w:r>
      <w:r w:rsidR="00852420">
        <w:rPr>
          <w:color w:val="000000" w:themeColor="text1"/>
        </w:rPr>
        <w:t xml:space="preserve">  </w:t>
      </w:r>
      <w:r w:rsidR="00EF53FE">
        <w:rPr>
          <w:color w:val="000000" w:themeColor="text1"/>
        </w:rPr>
        <w:t xml:space="preserve"> </w:t>
      </w:r>
    </w:p>
    <w:p w:rsidR="00D73228" w:rsidRPr="00170AD1" w:rsidRDefault="00B806FA" w:rsidP="00170AD1">
      <w:pPr>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B806FA">
        <w:rPr>
          <w:rFonts w:ascii="Times New Roman" w:eastAsia="Times New Roman" w:hAnsi="Times New Roman" w:cs="Times New Roman"/>
          <w:color w:val="000000" w:themeColor="text1"/>
          <w:sz w:val="24"/>
          <w:szCs w:val="24"/>
        </w:rPr>
        <w:t>Rackspace offe</w:t>
      </w:r>
      <w:r w:rsidR="00CE24D9">
        <w:rPr>
          <w:rFonts w:ascii="Times New Roman" w:eastAsia="Times New Roman" w:hAnsi="Times New Roman" w:cs="Times New Roman"/>
          <w:color w:val="000000" w:themeColor="text1"/>
          <w:sz w:val="24"/>
          <w:szCs w:val="24"/>
        </w:rPr>
        <w:t>rs various ranges of cloud related services. They include public cloud, private and hybrid cloud as well.</w:t>
      </w:r>
      <w:r w:rsidR="001A502D">
        <w:rPr>
          <w:rFonts w:ascii="Times New Roman" w:eastAsia="Times New Roman" w:hAnsi="Times New Roman" w:cs="Times New Roman"/>
          <w:color w:val="000000" w:themeColor="text1"/>
          <w:sz w:val="24"/>
          <w:szCs w:val="24"/>
        </w:rPr>
        <w:t xml:space="preserve"> </w:t>
      </w:r>
      <w:r w:rsidR="00282E41">
        <w:rPr>
          <w:rFonts w:ascii="Times New Roman" w:eastAsia="Times New Roman" w:hAnsi="Times New Roman" w:cs="Times New Roman"/>
          <w:color w:val="000000" w:themeColor="text1"/>
          <w:sz w:val="24"/>
          <w:szCs w:val="24"/>
        </w:rPr>
        <w:t>Private cloud option offers a quicker access to the IT resources that are needed. Private cloud option in this case offers the single tenant option.</w:t>
      </w:r>
      <w:r w:rsidR="00170AD1">
        <w:rPr>
          <w:rFonts w:ascii="Times New Roman" w:eastAsia="Times New Roman" w:hAnsi="Times New Roman" w:cs="Times New Roman"/>
          <w:color w:val="000000" w:themeColor="text1"/>
          <w:sz w:val="24"/>
          <w:szCs w:val="24"/>
        </w:rPr>
        <w:t xml:space="preserve"> This therefore means that servers can work efficiently by the fact that it eliminates the effect of the “noisy neighbor” when offering dedicated servers for the security in the data centers.  </w:t>
      </w:r>
      <w:r w:rsidR="00282E41">
        <w:rPr>
          <w:rFonts w:ascii="Times New Roman" w:eastAsia="Times New Roman" w:hAnsi="Times New Roman" w:cs="Times New Roman"/>
          <w:color w:val="000000" w:themeColor="text1"/>
          <w:sz w:val="24"/>
          <w:szCs w:val="24"/>
        </w:rPr>
        <w:t xml:space="preserve">     </w:t>
      </w:r>
      <w:r w:rsidR="00CE24D9">
        <w:rPr>
          <w:rFonts w:ascii="Times New Roman" w:eastAsia="Times New Roman" w:hAnsi="Times New Roman" w:cs="Times New Roman"/>
          <w:color w:val="000000" w:themeColor="text1"/>
          <w:sz w:val="24"/>
          <w:szCs w:val="24"/>
        </w:rPr>
        <w:t xml:space="preserve">   </w:t>
      </w:r>
    </w:p>
    <w:p w:rsidR="00474002" w:rsidRPr="00B169AB" w:rsidRDefault="00474002" w:rsidP="00B169AB">
      <w:pPr>
        <w:pStyle w:val="NormalWeb"/>
        <w:spacing w:line="480" w:lineRule="auto"/>
        <w:rPr>
          <w:color w:val="000000" w:themeColor="text1"/>
        </w:rPr>
      </w:pPr>
    </w:p>
    <w:p w:rsidR="00B42861" w:rsidRDefault="00B42861" w:rsidP="00170AD1">
      <w:pPr>
        <w:pStyle w:val="NormalWeb"/>
        <w:spacing w:line="480" w:lineRule="auto"/>
        <w:jc w:val="center"/>
        <w:rPr>
          <w:color w:val="000000" w:themeColor="text1"/>
        </w:rPr>
      </w:pPr>
    </w:p>
    <w:p w:rsidR="00B42861" w:rsidRDefault="00B42861" w:rsidP="00170AD1">
      <w:pPr>
        <w:pStyle w:val="NormalWeb"/>
        <w:spacing w:line="480" w:lineRule="auto"/>
        <w:jc w:val="center"/>
        <w:rPr>
          <w:color w:val="000000" w:themeColor="text1"/>
        </w:rPr>
      </w:pPr>
    </w:p>
    <w:p w:rsidR="00B42861" w:rsidRDefault="00B42861" w:rsidP="00531830">
      <w:pPr>
        <w:pStyle w:val="NormalWeb"/>
        <w:spacing w:line="480" w:lineRule="auto"/>
        <w:rPr>
          <w:color w:val="000000" w:themeColor="text1"/>
        </w:rPr>
      </w:pPr>
    </w:p>
    <w:p w:rsidR="005A4632" w:rsidRDefault="00170AD1" w:rsidP="00170AD1">
      <w:pPr>
        <w:pStyle w:val="NormalWeb"/>
        <w:spacing w:line="480" w:lineRule="auto"/>
        <w:jc w:val="center"/>
        <w:rPr>
          <w:color w:val="000000" w:themeColor="text1"/>
        </w:rPr>
      </w:pPr>
      <w:r>
        <w:rPr>
          <w:color w:val="000000" w:themeColor="text1"/>
        </w:rPr>
        <w:lastRenderedPageBreak/>
        <w:t>References</w:t>
      </w:r>
    </w:p>
    <w:p w:rsidR="00B73544" w:rsidRDefault="00531830" w:rsidP="00531830">
      <w:pPr>
        <w:spacing w:after="0" w:line="240" w:lineRule="auto"/>
        <w:rPr>
          <w:rFonts w:ascii="Times New Roman" w:eastAsia="Times New Roman" w:hAnsi="Times New Roman" w:cs="Times New Roman"/>
          <w:sz w:val="24"/>
          <w:szCs w:val="24"/>
        </w:rPr>
      </w:pPr>
      <w:proofErr w:type="spellStart"/>
      <w:r w:rsidRPr="00531830">
        <w:rPr>
          <w:rFonts w:ascii="Times New Roman" w:eastAsia="Times New Roman" w:hAnsi="Times New Roman" w:cs="Times New Roman"/>
          <w:sz w:val="24"/>
          <w:szCs w:val="24"/>
        </w:rPr>
        <w:t>Buyya</w:t>
      </w:r>
      <w:proofErr w:type="spellEnd"/>
      <w:r w:rsidRPr="00531830">
        <w:rPr>
          <w:rFonts w:ascii="Times New Roman" w:eastAsia="Times New Roman" w:hAnsi="Times New Roman" w:cs="Times New Roman"/>
          <w:sz w:val="24"/>
          <w:szCs w:val="24"/>
        </w:rPr>
        <w:t xml:space="preserve">, R., Yeo, C. S., </w:t>
      </w:r>
      <w:proofErr w:type="spellStart"/>
      <w:r w:rsidRPr="00531830">
        <w:rPr>
          <w:rFonts w:ascii="Times New Roman" w:eastAsia="Times New Roman" w:hAnsi="Times New Roman" w:cs="Times New Roman"/>
          <w:sz w:val="24"/>
          <w:szCs w:val="24"/>
        </w:rPr>
        <w:t>Venugopal</w:t>
      </w:r>
      <w:proofErr w:type="spellEnd"/>
      <w:r w:rsidRPr="00531830">
        <w:rPr>
          <w:rFonts w:ascii="Times New Roman" w:eastAsia="Times New Roman" w:hAnsi="Times New Roman" w:cs="Times New Roman"/>
          <w:sz w:val="24"/>
          <w:szCs w:val="24"/>
        </w:rPr>
        <w:t xml:space="preserve">, S., </w:t>
      </w:r>
      <w:proofErr w:type="spellStart"/>
      <w:r w:rsidRPr="00531830">
        <w:rPr>
          <w:rFonts w:ascii="Times New Roman" w:eastAsia="Times New Roman" w:hAnsi="Times New Roman" w:cs="Times New Roman"/>
          <w:sz w:val="24"/>
          <w:szCs w:val="24"/>
        </w:rPr>
        <w:t>Broberg</w:t>
      </w:r>
      <w:proofErr w:type="spellEnd"/>
      <w:r w:rsidRPr="00531830">
        <w:rPr>
          <w:rFonts w:ascii="Times New Roman" w:eastAsia="Times New Roman" w:hAnsi="Times New Roman" w:cs="Times New Roman"/>
          <w:sz w:val="24"/>
          <w:szCs w:val="24"/>
        </w:rPr>
        <w:t xml:space="preserve">, J., &amp; </w:t>
      </w:r>
      <w:proofErr w:type="spellStart"/>
      <w:r w:rsidRPr="00531830">
        <w:rPr>
          <w:rFonts w:ascii="Times New Roman" w:eastAsia="Times New Roman" w:hAnsi="Times New Roman" w:cs="Times New Roman"/>
          <w:sz w:val="24"/>
          <w:szCs w:val="24"/>
        </w:rPr>
        <w:t>Brandic</w:t>
      </w:r>
      <w:proofErr w:type="spellEnd"/>
      <w:r w:rsidRPr="00531830">
        <w:rPr>
          <w:rFonts w:ascii="Times New Roman" w:eastAsia="Times New Roman" w:hAnsi="Times New Roman" w:cs="Times New Roman"/>
          <w:sz w:val="24"/>
          <w:szCs w:val="24"/>
        </w:rPr>
        <w:t>, I. (2009). Cloud computing and</w:t>
      </w:r>
    </w:p>
    <w:p w:rsidR="00B73544" w:rsidRDefault="00531830" w:rsidP="00B73544">
      <w:pPr>
        <w:spacing w:after="0" w:line="240" w:lineRule="auto"/>
        <w:ind w:firstLine="720"/>
        <w:rPr>
          <w:rFonts w:ascii="Times New Roman" w:eastAsia="Times New Roman" w:hAnsi="Times New Roman" w:cs="Times New Roman"/>
          <w:sz w:val="24"/>
          <w:szCs w:val="24"/>
        </w:rPr>
      </w:pPr>
      <w:r w:rsidRPr="00531830">
        <w:rPr>
          <w:rFonts w:ascii="Times New Roman" w:eastAsia="Times New Roman" w:hAnsi="Times New Roman" w:cs="Times New Roman"/>
          <w:sz w:val="24"/>
          <w:szCs w:val="24"/>
        </w:rPr>
        <w:t xml:space="preserve"> </w:t>
      </w:r>
      <w:proofErr w:type="gramStart"/>
      <w:r w:rsidRPr="00531830">
        <w:rPr>
          <w:rFonts w:ascii="Times New Roman" w:eastAsia="Times New Roman" w:hAnsi="Times New Roman" w:cs="Times New Roman"/>
          <w:sz w:val="24"/>
          <w:szCs w:val="24"/>
        </w:rPr>
        <w:t>emerging</w:t>
      </w:r>
      <w:proofErr w:type="gramEnd"/>
      <w:r w:rsidRPr="00531830">
        <w:rPr>
          <w:rFonts w:ascii="Times New Roman" w:eastAsia="Times New Roman" w:hAnsi="Times New Roman" w:cs="Times New Roman"/>
          <w:sz w:val="24"/>
          <w:szCs w:val="24"/>
        </w:rPr>
        <w:t xml:space="preserve"> IT platforms: Vision, hype, and reality for delivering computing as the 5th </w:t>
      </w:r>
    </w:p>
    <w:p w:rsidR="00531830" w:rsidRDefault="00531830" w:rsidP="00B73544">
      <w:pPr>
        <w:spacing w:after="0" w:line="240" w:lineRule="auto"/>
        <w:ind w:firstLine="720"/>
        <w:rPr>
          <w:rFonts w:ascii="Times New Roman" w:eastAsia="Times New Roman" w:hAnsi="Times New Roman" w:cs="Times New Roman"/>
          <w:sz w:val="24"/>
          <w:szCs w:val="24"/>
        </w:rPr>
      </w:pPr>
      <w:proofErr w:type="gramStart"/>
      <w:r w:rsidRPr="00531830">
        <w:rPr>
          <w:rFonts w:ascii="Times New Roman" w:eastAsia="Times New Roman" w:hAnsi="Times New Roman" w:cs="Times New Roman"/>
          <w:sz w:val="24"/>
          <w:szCs w:val="24"/>
        </w:rPr>
        <w:t>utility</w:t>
      </w:r>
      <w:proofErr w:type="gramEnd"/>
      <w:r w:rsidRPr="00531830">
        <w:rPr>
          <w:rFonts w:ascii="Times New Roman" w:eastAsia="Times New Roman" w:hAnsi="Times New Roman" w:cs="Times New Roman"/>
          <w:sz w:val="24"/>
          <w:szCs w:val="24"/>
        </w:rPr>
        <w:t xml:space="preserve">. </w:t>
      </w:r>
      <w:proofErr w:type="gramStart"/>
      <w:r w:rsidRPr="00531830">
        <w:rPr>
          <w:rFonts w:ascii="Times New Roman" w:eastAsia="Times New Roman" w:hAnsi="Times New Roman" w:cs="Times New Roman"/>
          <w:i/>
          <w:iCs/>
          <w:sz w:val="24"/>
          <w:szCs w:val="24"/>
        </w:rPr>
        <w:t>Future Generation comput</w:t>
      </w:r>
      <w:bookmarkStart w:id="0" w:name="_GoBack"/>
      <w:bookmarkEnd w:id="0"/>
      <w:r w:rsidRPr="00531830">
        <w:rPr>
          <w:rFonts w:ascii="Times New Roman" w:eastAsia="Times New Roman" w:hAnsi="Times New Roman" w:cs="Times New Roman"/>
          <w:i/>
          <w:iCs/>
          <w:sz w:val="24"/>
          <w:szCs w:val="24"/>
        </w:rPr>
        <w:t>er systems</w:t>
      </w:r>
      <w:r w:rsidRPr="00531830">
        <w:rPr>
          <w:rFonts w:ascii="Times New Roman" w:eastAsia="Times New Roman" w:hAnsi="Times New Roman" w:cs="Times New Roman"/>
          <w:sz w:val="24"/>
          <w:szCs w:val="24"/>
        </w:rPr>
        <w:t xml:space="preserve">, </w:t>
      </w:r>
      <w:r w:rsidRPr="00531830">
        <w:rPr>
          <w:rFonts w:ascii="Times New Roman" w:eastAsia="Times New Roman" w:hAnsi="Times New Roman" w:cs="Times New Roman"/>
          <w:i/>
          <w:iCs/>
          <w:sz w:val="24"/>
          <w:szCs w:val="24"/>
        </w:rPr>
        <w:t>25</w:t>
      </w:r>
      <w:r w:rsidRPr="00531830">
        <w:rPr>
          <w:rFonts w:ascii="Times New Roman" w:eastAsia="Times New Roman" w:hAnsi="Times New Roman" w:cs="Times New Roman"/>
          <w:sz w:val="24"/>
          <w:szCs w:val="24"/>
        </w:rPr>
        <w:t>(6), 599-616.</w:t>
      </w:r>
      <w:proofErr w:type="gramEnd"/>
    </w:p>
    <w:p w:rsidR="0090697D" w:rsidRPr="00531830" w:rsidRDefault="0090697D" w:rsidP="00531830">
      <w:pPr>
        <w:spacing w:after="0" w:line="240" w:lineRule="auto"/>
        <w:rPr>
          <w:rFonts w:ascii="Times New Roman" w:eastAsia="Times New Roman" w:hAnsi="Times New Roman" w:cs="Times New Roman"/>
          <w:sz w:val="24"/>
          <w:szCs w:val="24"/>
        </w:rPr>
      </w:pPr>
    </w:p>
    <w:p w:rsidR="00B73544" w:rsidRDefault="0090697D" w:rsidP="0090697D">
      <w:pPr>
        <w:spacing w:after="0" w:line="240" w:lineRule="auto"/>
        <w:rPr>
          <w:rFonts w:ascii="Times New Roman" w:eastAsia="Times New Roman" w:hAnsi="Times New Roman" w:cs="Times New Roman"/>
          <w:sz w:val="24"/>
          <w:szCs w:val="24"/>
        </w:rPr>
      </w:pPr>
      <w:proofErr w:type="spellStart"/>
      <w:r w:rsidRPr="0090697D">
        <w:rPr>
          <w:rFonts w:ascii="Times New Roman" w:eastAsia="Times New Roman" w:hAnsi="Times New Roman" w:cs="Times New Roman"/>
          <w:sz w:val="24"/>
          <w:szCs w:val="24"/>
        </w:rPr>
        <w:t>Buyya</w:t>
      </w:r>
      <w:proofErr w:type="spellEnd"/>
      <w:r w:rsidRPr="0090697D">
        <w:rPr>
          <w:rFonts w:ascii="Times New Roman" w:eastAsia="Times New Roman" w:hAnsi="Times New Roman" w:cs="Times New Roman"/>
          <w:sz w:val="24"/>
          <w:szCs w:val="24"/>
        </w:rPr>
        <w:t xml:space="preserve">, R., Yeo, C. S., &amp; </w:t>
      </w:r>
      <w:proofErr w:type="spellStart"/>
      <w:r w:rsidRPr="0090697D">
        <w:rPr>
          <w:rFonts w:ascii="Times New Roman" w:eastAsia="Times New Roman" w:hAnsi="Times New Roman" w:cs="Times New Roman"/>
          <w:sz w:val="24"/>
          <w:szCs w:val="24"/>
        </w:rPr>
        <w:t>Venugopal</w:t>
      </w:r>
      <w:proofErr w:type="spellEnd"/>
      <w:r w:rsidRPr="0090697D">
        <w:rPr>
          <w:rFonts w:ascii="Times New Roman" w:eastAsia="Times New Roman" w:hAnsi="Times New Roman" w:cs="Times New Roman"/>
          <w:sz w:val="24"/>
          <w:szCs w:val="24"/>
        </w:rPr>
        <w:t xml:space="preserve">, S. (2008, September). Market-oriented cloud computing: </w:t>
      </w:r>
    </w:p>
    <w:p w:rsidR="00B73544" w:rsidRDefault="00B73544" w:rsidP="0090697D">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ab/>
      </w:r>
      <w:proofErr w:type="gramStart"/>
      <w:r w:rsidR="0090697D" w:rsidRPr="0090697D">
        <w:rPr>
          <w:rFonts w:ascii="Times New Roman" w:eastAsia="Times New Roman" w:hAnsi="Times New Roman" w:cs="Times New Roman"/>
          <w:sz w:val="24"/>
          <w:szCs w:val="24"/>
        </w:rPr>
        <w:t>Vision, hype, and reality for delivering it services as computing utilities.</w:t>
      </w:r>
      <w:proofErr w:type="gramEnd"/>
      <w:r w:rsidR="0090697D" w:rsidRPr="0090697D">
        <w:rPr>
          <w:rFonts w:ascii="Times New Roman" w:eastAsia="Times New Roman" w:hAnsi="Times New Roman" w:cs="Times New Roman"/>
          <w:sz w:val="24"/>
          <w:szCs w:val="24"/>
        </w:rPr>
        <w:t xml:space="preserve"> In </w:t>
      </w:r>
      <w:r w:rsidR="0090697D" w:rsidRPr="0090697D">
        <w:rPr>
          <w:rFonts w:ascii="Times New Roman" w:eastAsia="Times New Roman" w:hAnsi="Times New Roman" w:cs="Times New Roman"/>
          <w:i/>
          <w:iCs/>
          <w:sz w:val="24"/>
          <w:szCs w:val="24"/>
        </w:rPr>
        <w:t xml:space="preserve">2008 10th </w:t>
      </w:r>
    </w:p>
    <w:p w:rsidR="00B73544" w:rsidRDefault="00B73544" w:rsidP="009069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b/>
      </w:r>
      <w:proofErr w:type="gramStart"/>
      <w:r w:rsidR="0090697D" w:rsidRPr="0090697D">
        <w:rPr>
          <w:rFonts w:ascii="Times New Roman" w:eastAsia="Times New Roman" w:hAnsi="Times New Roman" w:cs="Times New Roman"/>
          <w:i/>
          <w:iCs/>
          <w:sz w:val="24"/>
          <w:szCs w:val="24"/>
        </w:rPr>
        <w:t>IEEE international conference on high performance computing and communications</w:t>
      </w:r>
      <w:r w:rsidR="0090697D" w:rsidRPr="0090697D">
        <w:rPr>
          <w:rFonts w:ascii="Times New Roman" w:eastAsia="Times New Roman" w:hAnsi="Times New Roman" w:cs="Times New Roman"/>
          <w:sz w:val="24"/>
          <w:szCs w:val="24"/>
        </w:rPr>
        <w:t xml:space="preserve"> (pp.</w:t>
      </w:r>
      <w:proofErr w:type="gramEnd"/>
    </w:p>
    <w:p w:rsidR="00B73544" w:rsidRDefault="0090697D" w:rsidP="00B73544">
      <w:pPr>
        <w:spacing w:after="0" w:line="240" w:lineRule="auto"/>
        <w:ind w:firstLine="720"/>
        <w:rPr>
          <w:rFonts w:ascii="Times New Roman" w:eastAsia="Times New Roman" w:hAnsi="Times New Roman" w:cs="Times New Roman"/>
          <w:sz w:val="24"/>
          <w:szCs w:val="24"/>
        </w:rPr>
      </w:pPr>
      <w:r w:rsidRPr="0090697D">
        <w:rPr>
          <w:rFonts w:ascii="Times New Roman" w:eastAsia="Times New Roman" w:hAnsi="Times New Roman" w:cs="Times New Roman"/>
          <w:sz w:val="24"/>
          <w:szCs w:val="24"/>
        </w:rPr>
        <w:t xml:space="preserve"> 5-13). </w:t>
      </w:r>
      <w:proofErr w:type="spellStart"/>
      <w:proofErr w:type="gramStart"/>
      <w:r w:rsidRPr="0090697D">
        <w:rPr>
          <w:rFonts w:ascii="Times New Roman" w:eastAsia="Times New Roman" w:hAnsi="Times New Roman" w:cs="Times New Roman"/>
          <w:sz w:val="24"/>
          <w:szCs w:val="24"/>
        </w:rPr>
        <w:t>Ieee</w:t>
      </w:r>
      <w:proofErr w:type="spellEnd"/>
      <w:proofErr w:type="gramEnd"/>
      <w:r w:rsidRPr="0090697D">
        <w:rPr>
          <w:rFonts w:ascii="Times New Roman" w:eastAsia="Times New Roman" w:hAnsi="Times New Roman" w:cs="Times New Roman"/>
          <w:sz w:val="24"/>
          <w:szCs w:val="24"/>
        </w:rPr>
        <w:t>.</w:t>
      </w:r>
    </w:p>
    <w:p w:rsidR="00B73544" w:rsidRPr="0090697D" w:rsidRDefault="00B73544" w:rsidP="0090697D">
      <w:pPr>
        <w:spacing w:after="0" w:line="240" w:lineRule="auto"/>
        <w:rPr>
          <w:rFonts w:ascii="Times New Roman" w:eastAsia="Times New Roman" w:hAnsi="Times New Roman" w:cs="Times New Roman"/>
          <w:sz w:val="24"/>
          <w:szCs w:val="24"/>
        </w:rPr>
      </w:pPr>
    </w:p>
    <w:p w:rsidR="00B73544" w:rsidRDefault="00B73544" w:rsidP="00B73544">
      <w:pPr>
        <w:spacing w:after="0" w:line="240" w:lineRule="auto"/>
        <w:rPr>
          <w:rFonts w:ascii="Times New Roman" w:eastAsia="Times New Roman" w:hAnsi="Times New Roman" w:cs="Times New Roman"/>
          <w:sz w:val="24"/>
          <w:szCs w:val="24"/>
        </w:rPr>
      </w:pPr>
      <w:proofErr w:type="spellStart"/>
      <w:proofErr w:type="gramStart"/>
      <w:r w:rsidRPr="00B73544">
        <w:rPr>
          <w:rFonts w:ascii="Times New Roman" w:eastAsia="Times New Roman" w:hAnsi="Times New Roman" w:cs="Times New Roman"/>
          <w:sz w:val="24"/>
          <w:szCs w:val="24"/>
        </w:rPr>
        <w:t>Dikaiakos</w:t>
      </w:r>
      <w:proofErr w:type="spellEnd"/>
      <w:r w:rsidRPr="00B73544">
        <w:rPr>
          <w:rFonts w:ascii="Times New Roman" w:eastAsia="Times New Roman" w:hAnsi="Times New Roman" w:cs="Times New Roman"/>
          <w:sz w:val="24"/>
          <w:szCs w:val="24"/>
        </w:rPr>
        <w:t xml:space="preserve">, M. D., </w:t>
      </w:r>
      <w:proofErr w:type="spellStart"/>
      <w:r w:rsidRPr="00B73544">
        <w:rPr>
          <w:rFonts w:ascii="Times New Roman" w:eastAsia="Times New Roman" w:hAnsi="Times New Roman" w:cs="Times New Roman"/>
          <w:sz w:val="24"/>
          <w:szCs w:val="24"/>
        </w:rPr>
        <w:t>Katsaros</w:t>
      </w:r>
      <w:proofErr w:type="spellEnd"/>
      <w:r w:rsidRPr="00B73544">
        <w:rPr>
          <w:rFonts w:ascii="Times New Roman" w:eastAsia="Times New Roman" w:hAnsi="Times New Roman" w:cs="Times New Roman"/>
          <w:sz w:val="24"/>
          <w:szCs w:val="24"/>
        </w:rPr>
        <w:t xml:space="preserve">, D., </w:t>
      </w:r>
      <w:proofErr w:type="spellStart"/>
      <w:r w:rsidRPr="00B73544">
        <w:rPr>
          <w:rFonts w:ascii="Times New Roman" w:eastAsia="Times New Roman" w:hAnsi="Times New Roman" w:cs="Times New Roman"/>
          <w:sz w:val="24"/>
          <w:szCs w:val="24"/>
        </w:rPr>
        <w:t>Mehra</w:t>
      </w:r>
      <w:proofErr w:type="spellEnd"/>
      <w:r w:rsidRPr="00B73544">
        <w:rPr>
          <w:rFonts w:ascii="Times New Roman" w:eastAsia="Times New Roman" w:hAnsi="Times New Roman" w:cs="Times New Roman"/>
          <w:sz w:val="24"/>
          <w:szCs w:val="24"/>
        </w:rPr>
        <w:t xml:space="preserve">, P., </w:t>
      </w:r>
      <w:proofErr w:type="spellStart"/>
      <w:r w:rsidRPr="00B73544">
        <w:rPr>
          <w:rFonts w:ascii="Times New Roman" w:eastAsia="Times New Roman" w:hAnsi="Times New Roman" w:cs="Times New Roman"/>
          <w:sz w:val="24"/>
          <w:szCs w:val="24"/>
        </w:rPr>
        <w:t>Pallis</w:t>
      </w:r>
      <w:proofErr w:type="spellEnd"/>
      <w:r w:rsidRPr="00B73544">
        <w:rPr>
          <w:rFonts w:ascii="Times New Roman" w:eastAsia="Times New Roman" w:hAnsi="Times New Roman" w:cs="Times New Roman"/>
          <w:sz w:val="24"/>
          <w:szCs w:val="24"/>
        </w:rPr>
        <w:t xml:space="preserve">, G., &amp; </w:t>
      </w:r>
      <w:proofErr w:type="spellStart"/>
      <w:r w:rsidRPr="00B73544">
        <w:rPr>
          <w:rFonts w:ascii="Times New Roman" w:eastAsia="Times New Roman" w:hAnsi="Times New Roman" w:cs="Times New Roman"/>
          <w:sz w:val="24"/>
          <w:szCs w:val="24"/>
        </w:rPr>
        <w:t>Vakali</w:t>
      </w:r>
      <w:proofErr w:type="spellEnd"/>
      <w:r w:rsidRPr="00B73544">
        <w:rPr>
          <w:rFonts w:ascii="Times New Roman" w:eastAsia="Times New Roman" w:hAnsi="Times New Roman" w:cs="Times New Roman"/>
          <w:sz w:val="24"/>
          <w:szCs w:val="24"/>
        </w:rPr>
        <w:t>, A. (2009).</w:t>
      </w:r>
      <w:proofErr w:type="gramEnd"/>
      <w:r w:rsidRPr="00B73544">
        <w:rPr>
          <w:rFonts w:ascii="Times New Roman" w:eastAsia="Times New Roman" w:hAnsi="Times New Roman" w:cs="Times New Roman"/>
          <w:sz w:val="24"/>
          <w:szCs w:val="24"/>
        </w:rPr>
        <w:t xml:space="preserve"> Cloud computing: </w:t>
      </w:r>
    </w:p>
    <w:p w:rsidR="00B73544" w:rsidRDefault="00B73544" w:rsidP="00B735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sidRPr="00B73544">
        <w:rPr>
          <w:rFonts w:ascii="Times New Roman" w:eastAsia="Times New Roman" w:hAnsi="Times New Roman" w:cs="Times New Roman"/>
          <w:sz w:val="24"/>
          <w:szCs w:val="24"/>
        </w:rPr>
        <w:t>Distributed internet computing for IT and scientific research.</w:t>
      </w:r>
      <w:proofErr w:type="gramEnd"/>
      <w:r w:rsidRPr="00B73544">
        <w:rPr>
          <w:rFonts w:ascii="Times New Roman" w:eastAsia="Times New Roman" w:hAnsi="Times New Roman" w:cs="Times New Roman"/>
          <w:sz w:val="24"/>
          <w:szCs w:val="24"/>
        </w:rPr>
        <w:t xml:space="preserve"> </w:t>
      </w:r>
      <w:r w:rsidRPr="00B73544">
        <w:rPr>
          <w:rFonts w:ascii="Times New Roman" w:eastAsia="Times New Roman" w:hAnsi="Times New Roman" w:cs="Times New Roman"/>
          <w:i/>
          <w:iCs/>
          <w:sz w:val="24"/>
          <w:szCs w:val="24"/>
        </w:rPr>
        <w:t>IEEE Internet computing</w:t>
      </w:r>
      <w:r w:rsidRPr="00B73544">
        <w:rPr>
          <w:rFonts w:ascii="Times New Roman" w:eastAsia="Times New Roman" w:hAnsi="Times New Roman" w:cs="Times New Roman"/>
          <w:sz w:val="24"/>
          <w:szCs w:val="24"/>
        </w:rPr>
        <w:t xml:space="preserve">, </w:t>
      </w:r>
    </w:p>
    <w:p w:rsidR="00B73544" w:rsidRPr="00B73544" w:rsidRDefault="00B73544" w:rsidP="00B735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B73544">
        <w:rPr>
          <w:rFonts w:ascii="Times New Roman" w:eastAsia="Times New Roman" w:hAnsi="Times New Roman" w:cs="Times New Roman"/>
          <w:i/>
          <w:iCs/>
          <w:sz w:val="24"/>
          <w:szCs w:val="24"/>
        </w:rPr>
        <w:t>13</w:t>
      </w:r>
      <w:r w:rsidRPr="00B73544">
        <w:rPr>
          <w:rFonts w:ascii="Times New Roman" w:eastAsia="Times New Roman" w:hAnsi="Times New Roman" w:cs="Times New Roman"/>
          <w:sz w:val="24"/>
          <w:szCs w:val="24"/>
        </w:rPr>
        <w:t>(5), 10-13.</w:t>
      </w:r>
    </w:p>
    <w:p w:rsidR="00170AD1" w:rsidRPr="00B169AB" w:rsidRDefault="00170AD1" w:rsidP="00170AD1">
      <w:pPr>
        <w:pStyle w:val="NormalWeb"/>
        <w:spacing w:line="480" w:lineRule="auto"/>
        <w:rPr>
          <w:color w:val="000000" w:themeColor="text1"/>
        </w:rPr>
      </w:pPr>
    </w:p>
    <w:p w:rsidR="00EB2620" w:rsidRPr="00B169AB" w:rsidRDefault="00EB2620" w:rsidP="00B169AB">
      <w:pPr>
        <w:pStyle w:val="NormalWeb"/>
        <w:spacing w:line="480" w:lineRule="auto"/>
        <w:rPr>
          <w:b/>
          <w:color w:val="000000" w:themeColor="text1"/>
        </w:rPr>
      </w:pPr>
    </w:p>
    <w:p w:rsidR="00EB2620" w:rsidRPr="00B169AB" w:rsidRDefault="00EB2620" w:rsidP="00B169AB">
      <w:pPr>
        <w:pStyle w:val="NormalWeb"/>
        <w:spacing w:line="480" w:lineRule="auto"/>
        <w:rPr>
          <w:b/>
          <w:color w:val="000000" w:themeColor="text1"/>
        </w:rPr>
      </w:pPr>
    </w:p>
    <w:p w:rsidR="009F25E3" w:rsidRPr="00B169AB" w:rsidRDefault="009F25E3" w:rsidP="00B169AB">
      <w:pPr>
        <w:spacing w:line="480" w:lineRule="auto"/>
        <w:ind w:firstLine="720"/>
        <w:jc w:val="both"/>
        <w:rPr>
          <w:rFonts w:ascii="Times New Roman" w:hAnsi="Times New Roman" w:cs="Times New Roman"/>
          <w:color w:val="000000" w:themeColor="text1"/>
          <w:sz w:val="24"/>
          <w:szCs w:val="24"/>
          <w:shd w:val="clear" w:color="auto" w:fill="FFFFFF"/>
        </w:rPr>
      </w:pPr>
    </w:p>
    <w:p w:rsidR="00CD0D92" w:rsidRPr="00B169AB" w:rsidRDefault="00CD0D92" w:rsidP="00B169AB">
      <w:pPr>
        <w:spacing w:line="480" w:lineRule="auto"/>
        <w:jc w:val="both"/>
        <w:rPr>
          <w:rFonts w:ascii="Times New Roman" w:hAnsi="Times New Roman" w:cs="Times New Roman"/>
          <w:b/>
          <w:color w:val="000000" w:themeColor="text1"/>
          <w:sz w:val="24"/>
          <w:szCs w:val="24"/>
        </w:rPr>
      </w:pPr>
    </w:p>
    <w:p w:rsidR="00192FCE" w:rsidRPr="00B169AB" w:rsidRDefault="00192FCE" w:rsidP="00B169AB">
      <w:pPr>
        <w:spacing w:line="480" w:lineRule="auto"/>
        <w:jc w:val="both"/>
        <w:rPr>
          <w:rFonts w:ascii="Times New Roman" w:hAnsi="Times New Roman" w:cs="Times New Roman"/>
          <w:b/>
          <w:color w:val="000000" w:themeColor="text1"/>
          <w:sz w:val="24"/>
          <w:szCs w:val="24"/>
        </w:rPr>
      </w:pPr>
    </w:p>
    <w:sectPr w:rsidR="00192FCE" w:rsidRPr="00B169A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DED" w:rsidRDefault="009C5DED" w:rsidP="00AD40D0">
      <w:pPr>
        <w:spacing w:after="0" w:line="240" w:lineRule="auto"/>
      </w:pPr>
      <w:r>
        <w:separator/>
      </w:r>
    </w:p>
  </w:endnote>
  <w:endnote w:type="continuationSeparator" w:id="0">
    <w:p w:rsidR="009C5DED" w:rsidRDefault="009C5DED" w:rsidP="00AD4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DED" w:rsidRDefault="009C5DED" w:rsidP="00AD40D0">
      <w:pPr>
        <w:spacing w:after="0" w:line="240" w:lineRule="auto"/>
      </w:pPr>
      <w:r>
        <w:separator/>
      </w:r>
    </w:p>
  </w:footnote>
  <w:footnote w:type="continuationSeparator" w:id="0">
    <w:p w:rsidR="009C5DED" w:rsidRDefault="009C5DED" w:rsidP="00AD40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606271"/>
      <w:docPartObj>
        <w:docPartGallery w:val="Page Numbers (Top of Page)"/>
        <w:docPartUnique/>
      </w:docPartObj>
    </w:sdtPr>
    <w:sdtEndPr>
      <w:rPr>
        <w:noProof/>
      </w:rPr>
    </w:sdtEndPr>
    <w:sdtContent>
      <w:p w:rsidR="00AD40D0" w:rsidRDefault="00AD40D0">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AD40D0" w:rsidRDefault="00AD40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FE2CBB"/>
    <w:multiLevelType w:val="multilevel"/>
    <w:tmpl w:val="81D8A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5F6"/>
    <w:rsid w:val="000716C6"/>
    <w:rsid w:val="00093C1D"/>
    <w:rsid w:val="000B29B8"/>
    <w:rsid w:val="000C5390"/>
    <w:rsid w:val="00142D34"/>
    <w:rsid w:val="00153EC6"/>
    <w:rsid w:val="00170AD1"/>
    <w:rsid w:val="00176555"/>
    <w:rsid w:val="00182B70"/>
    <w:rsid w:val="00192FCE"/>
    <w:rsid w:val="001971FC"/>
    <w:rsid w:val="001A0261"/>
    <w:rsid w:val="001A502D"/>
    <w:rsid w:val="001B7A25"/>
    <w:rsid w:val="00217D13"/>
    <w:rsid w:val="002805F5"/>
    <w:rsid w:val="00282E41"/>
    <w:rsid w:val="00381B97"/>
    <w:rsid w:val="00384D45"/>
    <w:rsid w:val="0039140A"/>
    <w:rsid w:val="003B7559"/>
    <w:rsid w:val="0044163C"/>
    <w:rsid w:val="00467EA7"/>
    <w:rsid w:val="00474002"/>
    <w:rsid w:val="00484DA9"/>
    <w:rsid w:val="004D1EAC"/>
    <w:rsid w:val="005146AC"/>
    <w:rsid w:val="00531830"/>
    <w:rsid w:val="00533ACA"/>
    <w:rsid w:val="00542F1F"/>
    <w:rsid w:val="005A3960"/>
    <w:rsid w:val="005A4632"/>
    <w:rsid w:val="005D4C4A"/>
    <w:rsid w:val="00604ECA"/>
    <w:rsid w:val="006064F5"/>
    <w:rsid w:val="00621A16"/>
    <w:rsid w:val="006227C9"/>
    <w:rsid w:val="00632858"/>
    <w:rsid w:val="006D77B2"/>
    <w:rsid w:val="007039C6"/>
    <w:rsid w:val="00732520"/>
    <w:rsid w:val="00737692"/>
    <w:rsid w:val="00744B29"/>
    <w:rsid w:val="0077282C"/>
    <w:rsid w:val="00852420"/>
    <w:rsid w:val="00853F8D"/>
    <w:rsid w:val="00886CDA"/>
    <w:rsid w:val="008A64BA"/>
    <w:rsid w:val="008D4E9A"/>
    <w:rsid w:val="00906170"/>
    <w:rsid w:val="0090697D"/>
    <w:rsid w:val="009C3614"/>
    <w:rsid w:val="009C5DED"/>
    <w:rsid w:val="009E4915"/>
    <w:rsid w:val="009F25E3"/>
    <w:rsid w:val="00A15145"/>
    <w:rsid w:val="00A24C65"/>
    <w:rsid w:val="00A37499"/>
    <w:rsid w:val="00A51626"/>
    <w:rsid w:val="00A655AA"/>
    <w:rsid w:val="00AD40D0"/>
    <w:rsid w:val="00AF2A31"/>
    <w:rsid w:val="00B02C3D"/>
    <w:rsid w:val="00B169AB"/>
    <w:rsid w:val="00B173E3"/>
    <w:rsid w:val="00B42861"/>
    <w:rsid w:val="00B43FB7"/>
    <w:rsid w:val="00B73544"/>
    <w:rsid w:val="00B806FA"/>
    <w:rsid w:val="00BC03F1"/>
    <w:rsid w:val="00BF6983"/>
    <w:rsid w:val="00C54F97"/>
    <w:rsid w:val="00C6763D"/>
    <w:rsid w:val="00C777FA"/>
    <w:rsid w:val="00C93870"/>
    <w:rsid w:val="00CC3043"/>
    <w:rsid w:val="00CD0D92"/>
    <w:rsid w:val="00CD5BB1"/>
    <w:rsid w:val="00CD7052"/>
    <w:rsid w:val="00CE24D9"/>
    <w:rsid w:val="00D035E9"/>
    <w:rsid w:val="00D63379"/>
    <w:rsid w:val="00D73228"/>
    <w:rsid w:val="00D855F6"/>
    <w:rsid w:val="00DB352C"/>
    <w:rsid w:val="00DB67DB"/>
    <w:rsid w:val="00DC284D"/>
    <w:rsid w:val="00DE0578"/>
    <w:rsid w:val="00E27B73"/>
    <w:rsid w:val="00EB2620"/>
    <w:rsid w:val="00EF53FE"/>
    <w:rsid w:val="00F73C70"/>
    <w:rsid w:val="00FE2D19"/>
    <w:rsid w:val="00FE3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B26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CD5BB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A3960"/>
    <w:rPr>
      <w:color w:val="0000FF"/>
      <w:u w:val="single"/>
    </w:rPr>
  </w:style>
  <w:style w:type="character" w:styleId="Strong">
    <w:name w:val="Strong"/>
    <w:basedOn w:val="DefaultParagraphFont"/>
    <w:uiPriority w:val="22"/>
    <w:qFormat/>
    <w:rsid w:val="008A64BA"/>
    <w:rPr>
      <w:b/>
      <w:bCs/>
    </w:rPr>
  </w:style>
  <w:style w:type="paragraph" w:styleId="NormalWeb">
    <w:name w:val="Normal (Web)"/>
    <w:basedOn w:val="Normal"/>
    <w:uiPriority w:val="99"/>
    <w:unhideWhenUsed/>
    <w:rsid w:val="00B17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B2620"/>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semiHidden/>
    <w:rsid w:val="00CD5BB1"/>
    <w:rPr>
      <w:rFonts w:asciiTheme="majorHAnsi" w:eastAsiaTheme="majorEastAsia" w:hAnsiTheme="majorHAnsi" w:cstheme="majorBidi"/>
      <w:b/>
      <w:bCs/>
      <w:i/>
      <w:iCs/>
      <w:color w:val="5B9BD5" w:themeColor="accent1"/>
    </w:rPr>
  </w:style>
  <w:style w:type="paragraph" w:styleId="Header">
    <w:name w:val="header"/>
    <w:basedOn w:val="Normal"/>
    <w:link w:val="HeaderChar"/>
    <w:uiPriority w:val="99"/>
    <w:unhideWhenUsed/>
    <w:rsid w:val="00AD4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0D0"/>
  </w:style>
  <w:style w:type="paragraph" w:styleId="Footer">
    <w:name w:val="footer"/>
    <w:basedOn w:val="Normal"/>
    <w:link w:val="FooterChar"/>
    <w:uiPriority w:val="99"/>
    <w:unhideWhenUsed/>
    <w:rsid w:val="00AD4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0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B26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CD5BB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A3960"/>
    <w:rPr>
      <w:color w:val="0000FF"/>
      <w:u w:val="single"/>
    </w:rPr>
  </w:style>
  <w:style w:type="character" w:styleId="Strong">
    <w:name w:val="Strong"/>
    <w:basedOn w:val="DefaultParagraphFont"/>
    <w:uiPriority w:val="22"/>
    <w:qFormat/>
    <w:rsid w:val="008A64BA"/>
    <w:rPr>
      <w:b/>
      <w:bCs/>
    </w:rPr>
  </w:style>
  <w:style w:type="paragraph" w:styleId="NormalWeb">
    <w:name w:val="Normal (Web)"/>
    <w:basedOn w:val="Normal"/>
    <w:uiPriority w:val="99"/>
    <w:unhideWhenUsed/>
    <w:rsid w:val="00B17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B2620"/>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semiHidden/>
    <w:rsid w:val="00CD5BB1"/>
    <w:rPr>
      <w:rFonts w:asciiTheme="majorHAnsi" w:eastAsiaTheme="majorEastAsia" w:hAnsiTheme="majorHAnsi" w:cstheme="majorBidi"/>
      <w:b/>
      <w:bCs/>
      <w:i/>
      <w:iCs/>
      <w:color w:val="5B9BD5" w:themeColor="accent1"/>
    </w:rPr>
  </w:style>
  <w:style w:type="paragraph" w:styleId="Header">
    <w:name w:val="header"/>
    <w:basedOn w:val="Normal"/>
    <w:link w:val="HeaderChar"/>
    <w:uiPriority w:val="99"/>
    <w:unhideWhenUsed/>
    <w:rsid w:val="00AD4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0D0"/>
  </w:style>
  <w:style w:type="paragraph" w:styleId="Footer">
    <w:name w:val="footer"/>
    <w:basedOn w:val="Normal"/>
    <w:link w:val="FooterChar"/>
    <w:uiPriority w:val="99"/>
    <w:unhideWhenUsed/>
    <w:rsid w:val="00AD4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717402">
      <w:bodyDiv w:val="1"/>
      <w:marLeft w:val="0"/>
      <w:marRight w:val="0"/>
      <w:marTop w:val="0"/>
      <w:marBottom w:val="0"/>
      <w:divBdr>
        <w:top w:val="none" w:sz="0" w:space="0" w:color="auto"/>
        <w:left w:val="none" w:sz="0" w:space="0" w:color="auto"/>
        <w:bottom w:val="none" w:sz="0" w:space="0" w:color="auto"/>
        <w:right w:val="none" w:sz="0" w:space="0" w:color="auto"/>
      </w:divBdr>
    </w:div>
    <w:div w:id="293946451">
      <w:bodyDiv w:val="1"/>
      <w:marLeft w:val="0"/>
      <w:marRight w:val="0"/>
      <w:marTop w:val="0"/>
      <w:marBottom w:val="0"/>
      <w:divBdr>
        <w:top w:val="none" w:sz="0" w:space="0" w:color="auto"/>
        <w:left w:val="none" w:sz="0" w:space="0" w:color="auto"/>
        <w:bottom w:val="none" w:sz="0" w:space="0" w:color="auto"/>
        <w:right w:val="none" w:sz="0" w:space="0" w:color="auto"/>
      </w:divBdr>
    </w:div>
    <w:div w:id="304241279">
      <w:bodyDiv w:val="1"/>
      <w:marLeft w:val="0"/>
      <w:marRight w:val="0"/>
      <w:marTop w:val="0"/>
      <w:marBottom w:val="0"/>
      <w:divBdr>
        <w:top w:val="none" w:sz="0" w:space="0" w:color="auto"/>
        <w:left w:val="none" w:sz="0" w:space="0" w:color="auto"/>
        <w:bottom w:val="none" w:sz="0" w:space="0" w:color="auto"/>
        <w:right w:val="none" w:sz="0" w:space="0" w:color="auto"/>
      </w:divBdr>
      <w:divsChild>
        <w:div w:id="1789398855">
          <w:marLeft w:val="0"/>
          <w:marRight w:val="0"/>
          <w:marTop w:val="0"/>
          <w:marBottom w:val="0"/>
          <w:divBdr>
            <w:top w:val="none" w:sz="0" w:space="0" w:color="auto"/>
            <w:left w:val="none" w:sz="0" w:space="0" w:color="auto"/>
            <w:bottom w:val="none" w:sz="0" w:space="0" w:color="auto"/>
            <w:right w:val="none" w:sz="0" w:space="0" w:color="auto"/>
          </w:divBdr>
        </w:div>
      </w:divsChild>
    </w:div>
    <w:div w:id="372853861">
      <w:bodyDiv w:val="1"/>
      <w:marLeft w:val="0"/>
      <w:marRight w:val="0"/>
      <w:marTop w:val="0"/>
      <w:marBottom w:val="0"/>
      <w:divBdr>
        <w:top w:val="none" w:sz="0" w:space="0" w:color="auto"/>
        <w:left w:val="none" w:sz="0" w:space="0" w:color="auto"/>
        <w:bottom w:val="none" w:sz="0" w:space="0" w:color="auto"/>
        <w:right w:val="none" w:sz="0" w:space="0" w:color="auto"/>
      </w:divBdr>
      <w:divsChild>
        <w:div w:id="1394965687">
          <w:marLeft w:val="0"/>
          <w:marRight w:val="0"/>
          <w:marTop w:val="0"/>
          <w:marBottom w:val="0"/>
          <w:divBdr>
            <w:top w:val="none" w:sz="0" w:space="0" w:color="auto"/>
            <w:left w:val="none" w:sz="0" w:space="0" w:color="auto"/>
            <w:bottom w:val="none" w:sz="0" w:space="0" w:color="auto"/>
            <w:right w:val="none" w:sz="0" w:space="0" w:color="auto"/>
          </w:divBdr>
        </w:div>
      </w:divsChild>
    </w:div>
    <w:div w:id="474182933">
      <w:bodyDiv w:val="1"/>
      <w:marLeft w:val="0"/>
      <w:marRight w:val="0"/>
      <w:marTop w:val="0"/>
      <w:marBottom w:val="0"/>
      <w:divBdr>
        <w:top w:val="none" w:sz="0" w:space="0" w:color="auto"/>
        <w:left w:val="none" w:sz="0" w:space="0" w:color="auto"/>
        <w:bottom w:val="none" w:sz="0" w:space="0" w:color="auto"/>
        <w:right w:val="none" w:sz="0" w:space="0" w:color="auto"/>
      </w:divBdr>
      <w:divsChild>
        <w:div w:id="1350253846">
          <w:marLeft w:val="0"/>
          <w:marRight w:val="0"/>
          <w:marTop w:val="0"/>
          <w:marBottom w:val="0"/>
          <w:divBdr>
            <w:top w:val="none" w:sz="0" w:space="0" w:color="auto"/>
            <w:left w:val="none" w:sz="0" w:space="0" w:color="auto"/>
            <w:bottom w:val="none" w:sz="0" w:space="0" w:color="auto"/>
            <w:right w:val="none" w:sz="0" w:space="0" w:color="auto"/>
          </w:divBdr>
        </w:div>
      </w:divsChild>
    </w:div>
    <w:div w:id="582372668">
      <w:bodyDiv w:val="1"/>
      <w:marLeft w:val="0"/>
      <w:marRight w:val="0"/>
      <w:marTop w:val="0"/>
      <w:marBottom w:val="0"/>
      <w:divBdr>
        <w:top w:val="none" w:sz="0" w:space="0" w:color="auto"/>
        <w:left w:val="none" w:sz="0" w:space="0" w:color="auto"/>
        <w:bottom w:val="none" w:sz="0" w:space="0" w:color="auto"/>
        <w:right w:val="none" w:sz="0" w:space="0" w:color="auto"/>
      </w:divBdr>
    </w:div>
    <w:div w:id="1232158357">
      <w:bodyDiv w:val="1"/>
      <w:marLeft w:val="0"/>
      <w:marRight w:val="0"/>
      <w:marTop w:val="0"/>
      <w:marBottom w:val="0"/>
      <w:divBdr>
        <w:top w:val="none" w:sz="0" w:space="0" w:color="auto"/>
        <w:left w:val="none" w:sz="0" w:space="0" w:color="auto"/>
        <w:bottom w:val="none" w:sz="0" w:space="0" w:color="auto"/>
        <w:right w:val="none" w:sz="0" w:space="0" w:color="auto"/>
      </w:divBdr>
    </w:div>
    <w:div w:id="1645887248">
      <w:bodyDiv w:val="1"/>
      <w:marLeft w:val="0"/>
      <w:marRight w:val="0"/>
      <w:marTop w:val="0"/>
      <w:marBottom w:val="0"/>
      <w:divBdr>
        <w:top w:val="none" w:sz="0" w:space="0" w:color="auto"/>
        <w:left w:val="none" w:sz="0" w:space="0" w:color="auto"/>
        <w:bottom w:val="none" w:sz="0" w:space="0" w:color="auto"/>
        <w:right w:val="none" w:sz="0" w:space="0" w:color="auto"/>
      </w:divBdr>
    </w:div>
    <w:div w:id="1650859540">
      <w:bodyDiv w:val="1"/>
      <w:marLeft w:val="0"/>
      <w:marRight w:val="0"/>
      <w:marTop w:val="0"/>
      <w:marBottom w:val="0"/>
      <w:divBdr>
        <w:top w:val="none" w:sz="0" w:space="0" w:color="auto"/>
        <w:left w:val="none" w:sz="0" w:space="0" w:color="auto"/>
        <w:bottom w:val="none" w:sz="0" w:space="0" w:color="auto"/>
        <w:right w:val="none" w:sz="0" w:space="0" w:color="auto"/>
      </w:divBdr>
    </w:div>
    <w:div w:id="1754662752">
      <w:bodyDiv w:val="1"/>
      <w:marLeft w:val="0"/>
      <w:marRight w:val="0"/>
      <w:marTop w:val="0"/>
      <w:marBottom w:val="0"/>
      <w:divBdr>
        <w:top w:val="none" w:sz="0" w:space="0" w:color="auto"/>
        <w:left w:val="none" w:sz="0" w:space="0" w:color="auto"/>
        <w:bottom w:val="none" w:sz="0" w:space="0" w:color="auto"/>
        <w:right w:val="none" w:sz="0" w:space="0" w:color="auto"/>
      </w:divBdr>
      <w:divsChild>
        <w:div w:id="364987242">
          <w:marLeft w:val="0"/>
          <w:marRight w:val="0"/>
          <w:marTop w:val="0"/>
          <w:marBottom w:val="0"/>
          <w:divBdr>
            <w:top w:val="none" w:sz="0" w:space="0" w:color="auto"/>
            <w:left w:val="none" w:sz="0" w:space="0" w:color="auto"/>
            <w:bottom w:val="none" w:sz="0" w:space="0" w:color="auto"/>
            <w:right w:val="none" w:sz="0" w:space="0" w:color="auto"/>
          </w:divBdr>
        </w:div>
        <w:div w:id="781610244">
          <w:marLeft w:val="0"/>
          <w:marRight w:val="0"/>
          <w:marTop w:val="0"/>
          <w:marBottom w:val="0"/>
          <w:divBdr>
            <w:top w:val="none" w:sz="0" w:space="0" w:color="auto"/>
            <w:left w:val="none" w:sz="0" w:space="0" w:color="auto"/>
            <w:bottom w:val="none" w:sz="0" w:space="0" w:color="auto"/>
            <w:right w:val="none" w:sz="0" w:space="0" w:color="auto"/>
          </w:divBdr>
          <w:divsChild>
            <w:div w:id="211429643">
              <w:marLeft w:val="0"/>
              <w:marRight w:val="0"/>
              <w:marTop w:val="0"/>
              <w:marBottom w:val="0"/>
              <w:divBdr>
                <w:top w:val="none" w:sz="0" w:space="0" w:color="auto"/>
                <w:left w:val="none" w:sz="0" w:space="0" w:color="auto"/>
                <w:bottom w:val="none" w:sz="0" w:space="0" w:color="auto"/>
                <w:right w:val="none" w:sz="0" w:space="0" w:color="auto"/>
              </w:divBdr>
              <w:divsChild>
                <w:div w:id="444613910">
                  <w:marLeft w:val="0"/>
                  <w:marRight w:val="0"/>
                  <w:marTop w:val="0"/>
                  <w:marBottom w:val="0"/>
                  <w:divBdr>
                    <w:top w:val="none" w:sz="0" w:space="0" w:color="auto"/>
                    <w:left w:val="none" w:sz="0" w:space="0" w:color="auto"/>
                    <w:bottom w:val="none" w:sz="0" w:space="0" w:color="auto"/>
                    <w:right w:val="none" w:sz="0" w:space="0" w:color="auto"/>
                  </w:divBdr>
                  <w:divsChild>
                    <w:div w:id="612596832">
                      <w:marLeft w:val="0"/>
                      <w:marRight w:val="0"/>
                      <w:marTop w:val="0"/>
                      <w:marBottom w:val="0"/>
                      <w:divBdr>
                        <w:top w:val="none" w:sz="0" w:space="0" w:color="auto"/>
                        <w:left w:val="none" w:sz="0" w:space="0" w:color="auto"/>
                        <w:bottom w:val="none" w:sz="0" w:space="0" w:color="auto"/>
                        <w:right w:val="none" w:sz="0" w:space="0" w:color="auto"/>
                      </w:divBdr>
                      <w:divsChild>
                        <w:div w:id="131414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103652">
      <w:bodyDiv w:val="1"/>
      <w:marLeft w:val="0"/>
      <w:marRight w:val="0"/>
      <w:marTop w:val="0"/>
      <w:marBottom w:val="0"/>
      <w:divBdr>
        <w:top w:val="none" w:sz="0" w:space="0" w:color="auto"/>
        <w:left w:val="none" w:sz="0" w:space="0" w:color="auto"/>
        <w:bottom w:val="none" w:sz="0" w:space="0" w:color="auto"/>
        <w:right w:val="none" w:sz="0" w:space="0" w:color="auto"/>
      </w:divBdr>
    </w:div>
    <w:div w:id="1923680751">
      <w:bodyDiv w:val="1"/>
      <w:marLeft w:val="0"/>
      <w:marRight w:val="0"/>
      <w:marTop w:val="0"/>
      <w:marBottom w:val="0"/>
      <w:divBdr>
        <w:top w:val="none" w:sz="0" w:space="0" w:color="auto"/>
        <w:left w:val="none" w:sz="0" w:space="0" w:color="auto"/>
        <w:bottom w:val="none" w:sz="0" w:space="0" w:color="auto"/>
        <w:right w:val="none" w:sz="0" w:space="0" w:color="auto"/>
      </w:divBdr>
    </w:div>
    <w:div w:id="1974097891">
      <w:bodyDiv w:val="1"/>
      <w:marLeft w:val="0"/>
      <w:marRight w:val="0"/>
      <w:marTop w:val="0"/>
      <w:marBottom w:val="0"/>
      <w:divBdr>
        <w:top w:val="none" w:sz="0" w:space="0" w:color="auto"/>
        <w:left w:val="none" w:sz="0" w:space="0" w:color="auto"/>
        <w:bottom w:val="none" w:sz="0" w:space="0" w:color="auto"/>
        <w:right w:val="none" w:sz="0" w:space="0" w:color="auto"/>
      </w:divBdr>
      <w:divsChild>
        <w:div w:id="657617858">
          <w:marLeft w:val="0"/>
          <w:marRight w:val="0"/>
          <w:marTop w:val="0"/>
          <w:marBottom w:val="0"/>
          <w:divBdr>
            <w:top w:val="none" w:sz="0" w:space="0" w:color="auto"/>
            <w:left w:val="none" w:sz="0" w:space="0" w:color="auto"/>
            <w:bottom w:val="none" w:sz="0" w:space="0" w:color="auto"/>
            <w:right w:val="none" w:sz="0" w:space="0" w:color="auto"/>
          </w:divBdr>
        </w:div>
      </w:divsChild>
    </w:div>
    <w:div w:id="1981616705">
      <w:bodyDiv w:val="1"/>
      <w:marLeft w:val="0"/>
      <w:marRight w:val="0"/>
      <w:marTop w:val="0"/>
      <w:marBottom w:val="0"/>
      <w:divBdr>
        <w:top w:val="none" w:sz="0" w:space="0" w:color="auto"/>
        <w:left w:val="none" w:sz="0" w:space="0" w:color="auto"/>
        <w:bottom w:val="none" w:sz="0" w:space="0" w:color="auto"/>
        <w:right w:val="none" w:sz="0" w:space="0" w:color="auto"/>
      </w:divBdr>
      <w:divsChild>
        <w:div w:id="254293062">
          <w:marLeft w:val="0"/>
          <w:marRight w:val="0"/>
          <w:marTop w:val="0"/>
          <w:marBottom w:val="0"/>
          <w:divBdr>
            <w:top w:val="none" w:sz="0" w:space="0" w:color="auto"/>
            <w:left w:val="none" w:sz="0" w:space="0" w:color="auto"/>
            <w:bottom w:val="none" w:sz="0" w:space="0" w:color="auto"/>
            <w:right w:val="none" w:sz="0" w:space="0" w:color="auto"/>
          </w:divBdr>
        </w:div>
      </w:divsChild>
    </w:div>
    <w:div w:id="2098286703">
      <w:bodyDiv w:val="1"/>
      <w:marLeft w:val="0"/>
      <w:marRight w:val="0"/>
      <w:marTop w:val="0"/>
      <w:marBottom w:val="0"/>
      <w:divBdr>
        <w:top w:val="none" w:sz="0" w:space="0" w:color="auto"/>
        <w:left w:val="none" w:sz="0" w:space="0" w:color="auto"/>
        <w:bottom w:val="none" w:sz="0" w:space="0" w:color="auto"/>
        <w:right w:val="none" w:sz="0" w:space="0" w:color="auto"/>
      </w:divBdr>
    </w:div>
    <w:div w:id="212541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623</TotalTime>
  <Pages>7</Pages>
  <Words>1385</Words>
  <Characters>7895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ogada</dc:creator>
  <cp:lastModifiedBy>Kanyoi</cp:lastModifiedBy>
  <cp:revision>113</cp:revision>
  <dcterms:created xsi:type="dcterms:W3CDTF">2019-05-10T18:52:00Z</dcterms:created>
  <dcterms:modified xsi:type="dcterms:W3CDTF">2019-05-11T21:37:00Z</dcterms:modified>
</cp:coreProperties>
</file>